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56EF" w:rsidRDefault="00FC56EF" w:rsidP="00FC56EF">
      <w:pPr>
        <w:spacing w:line="360" w:lineRule="auto"/>
        <w:ind w:left="58"/>
        <w:jc w:val="both"/>
        <w:rPr>
          <w:rFonts w:ascii="David" w:hAnsi="David"/>
          <w:b/>
          <w:kern w:val="28"/>
          <w:szCs w:val="24"/>
          <w:rtl/>
        </w:rPr>
      </w:pPr>
      <w:bookmarkStart w:id="0" w:name="OfficeValue_1"/>
      <w:bookmarkStart w:id="1" w:name="_GoBack"/>
      <w:bookmarkEnd w:id="1"/>
    </w:p>
    <w:p w:rsidR="00FC56EF" w:rsidRPr="00BC5CB7" w:rsidRDefault="00BC5CB7" w:rsidP="00BC5CB7">
      <w:pPr>
        <w:spacing w:line="360" w:lineRule="auto"/>
        <w:ind w:left="58"/>
        <w:jc w:val="center"/>
        <w:rPr>
          <w:rFonts w:ascii="David" w:hAnsi="David"/>
          <w:b/>
          <w:kern w:val="28"/>
          <w:szCs w:val="24"/>
          <w:rtl/>
        </w:rPr>
      </w:pPr>
      <w:r w:rsidRPr="00BC5CB7">
        <w:rPr>
          <w:rFonts w:ascii="David" w:hAnsi="David"/>
          <w:b/>
          <w:bCs/>
          <w:szCs w:val="24"/>
          <w:u w:val="single"/>
          <w:rtl/>
        </w:rPr>
        <w:t xml:space="preserve">מכרז פומבי מס' </w:t>
      </w:r>
      <w:sdt>
        <w:sdtPr>
          <w:rPr>
            <w:rFonts w:ascii="David" w:hAnsi="David" w:hint="cs"/>
            <w:b/>
            <w:bCs/>
            <w:szCs w:val="24"/>
            <w:u w:val="single"/>
            <w:rtl/>
          </w:rPr>
          <w:alias w:val="number"/>
          <w:tag w:val="number"/>
          <w:id w:val="102243493"/>
          <w:lock w:val="contentLocked"/>
          <w:placeholder>
            <w:docPart w:val="CE304CDB410446E5AD37BBCA62ED9862"/>
          </w:placeholder>
          <w:text/>
        </w:sdtPr>
        <w:sdtEndPr/>
        <w:sdtContent>
          <w:r w:rsidRPr="00BC5CB7">
            <w:rPr>
              <w:rFonts w:ascii="David" w:hAnsi="David"/>
              <w:b/>
              <w:bCs/>
              <w:szCs w:val="24"/>
              <w:u w:val="single"/>
            </w:rPr>
            <w:t>89/2022</w:t>
          </w:r>
        </w:sdtContent>
      </w:sdt>
      <w:r w:rsidRPr="00BC5CB7">
        <w:rPr>
          <w:rFonts w:ascii="David" w:hAnsi="David" w:hint="cs"/>
          <w:b/>
          <w:bCs/>
          <w:szCs w:val="24"/>
          <w:u w:val="single"/>
          <w:rtl/>
        </w:rPr>
        <w:t xml:space="preserve"> </w:t>
      </w:r>
      <w:r w:rsidRPr="00BC5CB7">
        <w:rPr>
          <w:rFonts w:ascii="David" w:hAnsi="David"/>
          <w:b/>
          <w:bCs/>
          <w:szCs w:val="24"/>
          <w:u w:val="single"/>
          <w:rtl/>
        </w:rPr>
        <w:t xml:space="preserve">לקבלת שירותי </w:t>
      </w:r>
      <w:sdt>
        <w:sdtPr>
          <w:rPr>
            <w:rFonts w:ascii="David" w:hAnsi="David"/>
            <w:b/>
            <w:bCs/>
            <w:szCs w:val="24"/>
            <w:u w:val="single"/>
            <w:rtl/>
          </w:rPr>
          <w:alias w:val="subject"/>
          <w:tag w:val="subject"/>
          <w:id w:val="-229308233"/>
          <w:placeholder>
            <w:docPart w:val="CE304CDB410446E5AD37BBCA62ED9862"/>
          </w:placeholder>
          <w:text/>
        </w:sdtPr>
        <w:sdtEndPr/>
        <w:sdtContent>
          <w:r w:rsidRPr="00BC5CB7">
            <w:rPr>
              <w:rFonts w:ascii="David" w:hAnsi="David"/>
              <w:b/>
              <w:bCs/>
              <w:szCs w:val="24"/>
              <w:u w:val="single"/>
              <w:rtl/>
            </w:rPr>
            <w:t xml:space="preserve">יעוץ לניהול ופיתוח </w:t>
          </w:r>
          <w:proofErr w:type="spellStart"/>
          <w:r w:rsidRPr="00BC5CB7">
            <w:rPr>
              <w:rFonts w:ascii="David" w:hAnsi="David"/>
              <w:b/>
              <w:bCs/>
              <w:szCs w:val="24"/>
              <w:u w:val="single"/>
              <w:rtl/>
            </w:rPr>
            <w:t>ממ"ג</w:t>
          </w:r>
          <w:proofErr w:type="spellEnd"/>
          <w:r w:rsidRPr="00BC5CB7">
            <w:rPr>
              <w:rFonts w:ascii="David" w:hAnsi="David"/>
              <w:b/>
              <w:bCs/>
              <w:szCs w:val="24"/>
              <w:u w:val="single"/>
              <w:rtl/>
            </w:rPr>
            <w:t xml:space="preserve"> ושמירה תכנונית של תשתיות אנרגיה</w:t>
          </w:r>
        </w:sdtContent>
      </w:sdt>
      <w:r w:rsidRPr="00BC5CB7">
        <w:rPr>
          <w:rFonts w:ascii="David" w:hAnsi="David"/>
          <w:b/>
          <w:bCs/>
          <w:szCs w:val="24"/>
          <w:u w:val="single"/>
          <w:rtl/>
        </w:rPr>
        <w:t xml:space="preserve"> עבור משרד האנרגיה</w:t>
      </w:r>
    </w:p>
    <w:p w:rsidR="00FC56EF" w:rsidRPr="00BC5CB7" w:rsidRDefault="00FC56EF" w:rsidP="00FC56EF">
      <w:pPr>
        <w:spacing w:line="360" w:lineRule="auto"/>
        <w:ind w:left="58"/>
        <w:jc w:val="both"/>
        <w:rPr>
          <w:rFonts w:ascii="David" w:hAnsi="David"/>
          <w:b/>
          <w:color w:val="FF0000"/>
          <w:kern w:val="28"/>
          <w:szCs w:val="24"/>
          <w:rtl/>
        </w:rPr>
      </w:pPr>
      <w:bookmarkStart w:id="2" w:name="TiurKatzar"/>
      <w:bookmarkEnd w:id="0"/>
    </w:p>
    <w:bookmarkEnd w:id="2"/>
    <w:p w:rsidR="00BC5CB7" w:rsidRPr="00217723" w:rsidRDefault="00BC5CB7" w:rsidP="00BC5CB7">
      <w:pPr>
        <w:tabs>
          <w:tab w:val="left" w:pos="1445"/>
        </w:tabs>
        <w:spacing w:line="360" w:lineRule="auto"/>
        <w:jc w:val="both"/>
        <w:outlineLvl w:val="0"/>
        <w:rPr>
          <w:rFonts w:ascii="David" w:hAnsi="David"/>
          <w:b/>
          <w:bCs/>
          <w:sz w:val="22"/>
          <w:szCs w:val="22"/>
          <w:u w:val="single"/>
          <w:rtl/>
        </w:rPr>
      </w:pPr>
      <w:r w:rsidRPr="00217723">
        <w:rPr>
          <w:rFonts w:ascii="David" w:hAnsi="David" w:hint="cs"/>
          <w:sz w:val="22"/>
          <w:szCs w:val="22"/>
          <w:rtl/>
        </w:rPr>
        <w:t xml:space="preserve">משרד האנרגיה באמצעות </w:t>
      </w:r>
      <w:r w:rsidRPr="00217723">
        <w:rPr>
          <w:rFonts w:ascii="David" w:hAnsi="David"/>
          <w:sz w:val="22"/>
          <w:szCs w:val="22"/>
          <w:rtl/>
        </w:rPr>
        <w:t xml:space="preserve">אגף בכיר </w:t>
      </w:r>
      <w:proofErr w:type="spellStart"/>
      <w:r w:rsidRPr="00217723">
        <w:rPr>
          <w:rFonts w:ascii="David" w:hAnsi="David"/>
          <w:sz w:val="22"/>
          <w:szCs w:val="22"/>
          <w:rtl/>
        </w:rPr>
        <w:t>תיכנון</w:t>
      </w:r>
      <w:proofErr w:type="spellEnd"/>
      <w:r w:rsidRPr="00217723">
        <w:rPr>
          <w:rFonts w:ascii="David" w:hAnsi="David"/>
          <w:sz w:val="22"/>
          <w:szCs w:val="22"/>
          <w:rtl/>
        </w:rPr>
        <w:t xml:space="preserve"> פיזי </w:t>
      </w:r>
      <w:r w:rsidRPr="00217723">
        <w:rPr>
          <w:rFonts w:ascii="David" w:hAnsi="David" w:hint="cs"/>
          <w:sz w:val="22"/>
          <w:szCs w:val="22"/>
          <w:rtl/>
        </w:rPr>
        <w:t xml:space="preserve">מבקש לקבל </w:t>
      </w:r>
      <w:r w:rsidRPr="00217723">
        <w:rPr>
          <w:rFonts w:ascii="David" w:hAnsi="David"/>
          <w:sz w:val="22"/>
          <w:szCs w:val="22"/>
          <w:rtl/>
        </w:rPr>
        <w:t xml:space="preserve">הצעות למתן שירותי </w:t>
      </w:r>
      <w:r w:rsidRPr="00217723">
        <w:rPr>
          <w:rFonts w:ascii="David" w:hAnsi="David" w:hint="eastAsia"/>
          <w:sz w:val="22"/>
          <w:szCs w:val="22"/>
          <w:rtl/>
        </w:rPr>
        <w:t>יעוץ</w:t>
      </w:r>
      <w:r w:rsidRPr="00217723">
        <w:rPr>
          <w:rFonts w:ascii="David" w:hAnsi="David"/>
          <w:sz w:val="22"/>
          <w:szCs w:val="22"/>
          <w:rtl/>
        </w:rPr>
        <w:t xml:space="preserve"> </w:t>
      </w:r>
      <w:r w:rsidRPr="00217723">
        <w:rPr>
          <w:rFonts w:ascii="David" w:hAnsi="David" w:hint="eastAsia"/>
          <w:sz w:val="22"/>
          <w:szCs w:val="22"/>
          <w:rtl/>
        </w:rPr>
        <w:t>לניהול</w:t>
      </w:r>
      <w:r w:rsidRPr="00217723">
        <w:rPr>
          <w:rFonts w:ascii="David" w:hAnsi="David"/>
          <w:sz w:val="22"/>
          <w:szCs w:val="22"/>
          <w:rtl/>
        </w:rPr>
        <w:t xml:space="preserve"> </w:t>
      </w:r>
      <w:r w:rsidRPr="00217723">
        <w:rPr>
          <w:rFonts w:ascii="David" w:hAnsi="David" w:hint="eastAsia"/>
          <w:sz w:val="22"/>
          <w:szCs w:val="22"/>
          <w:rtl/>
        </w:rPr>
        <w:t>ופיתוח</w:t>
      </w:r>
      <w:r w:rsidRPr="00217723">
        <w:rPr>
          <w:rFonts w:ascii="David" w:hAnsi="David"/>
          <w:sz w:val="22"/>
          <w:szCs w:val="22"/>
          <w:rtl/>
        </w:rPr>
        <w:t xml:space="preserve"> </w:t>
      </w:r>
      <w:proofErr w:type="spellStart"/>
      <w:r w:rsidRPr="00217723">
        <w:rPr>
          <w:rFonts w:ascii="David" w:hAnsi="David"/>
          <w:sz w:val="22"/>
          <w:szCs w:val="22"/>
          <w:rtl/>
        </w:rPr>
        <w:t>ממ"ג</w:t>
      </w:r>
      <w:proofErr w:type="spellEnd"/>
      <w:r w:rsidRPr="00217723">
        <w:rPr>
          <w:rFonts w:ascii="David" w:hAnsi="David"/>
          <w:sz w:val="22"/>
          <w:szCs w:val="22"/>
          <w:rtl/>
        </w:rPr>
        <w:t xml:space="preserve"> (</w:t>
      </w:r>
      <w:r w:rsidRPr="00217723">
        <w:rPr>
          <w:rFonts w:ascii="David" w:hAnsi="David"/>
          <w:sz w:val="22"/>
          <w:szCs w:val="22"/>
        </w:rPr>
        <w:t>GIS</w:t>
      </w:r>
      <w:r w:rsidRPr="00217723">
        <w:rPr>
          <w:rFonts w:ascii="David" w:hAnsi="David"/>
          <w:sz w:val="22"/>
          <w:szCs w:val="22"/>
          <w:rtl/>
        </w:rPr>
        <w:t xml:space="preserve"> ומאגר מידע ) </w:t>
      </w:r>
      <w:r w:rsidRPr="00217723">
        <w:rPr>
          <w:rFonts w:ascii="David" w:hAnsi="David" w:hint="eastAsia"/>
          <w:sz w:val="22"/>
          <w:szCs w:val="22"/>
          <w:rtl/>
        </w:rPr>
        <w:t>ושמירה</w:t>
      </w:r>
      <w:r w:rsidRPr="00217723">
        <w:rPr>
          <w:rFonts w:ascii="David" w:hAnsi="David"/>
          <w:sz w:val="22"/>
          <w:szCs w:val="22"/>
          <w:rtl/>
        </w:rPr>
        <w:t xml:space="preserve"> </w:t>
      </w:r>
      <w:r w:rsidRPr="00217723">
        <w:rPr>
          <w:rFonts w:ascii="David" w:hAnsi="David" w:hint="eastAsia"/>
          <w:sz w:val="22"/>
          <w:szCs w:val="22"/>
          <w:rtl/>
        </w:rPr>
        <w:t>תכנונית</w:t>
      </w:r>
      <w:r w:rsidRPr="00217723">
        <w:rPr>
          <w:rFonts w:ascii="David" w:hAnsi="David"/>
          <w:sz w:val="22"/>
          <w:szCs w:val="22"/>
          <w:rtl/>
        </w:rPr>
        <w:t xml:space="preserve"> </w:t>
      </w:r>
      <w:r w:rsidRPr="00217723">
        <w:rPr>
          <w:rFonts w:ascii="David" w:hAnsi="David" w:hint="eastAsia"/>
          <w:sz w:val="22"/>
          <w:szCs w:val="22"/>
          <w:rtl/>
        </w:rPr>
        <w:t>של</w:t>
      </w:r>
      <w:r w:rsidRPr="00217723">
        <w:rPr>
          <w:rFonts w:ascii="David" w:hAnsi="David"/>
          <w:sz w:val="22"/>
          <w:szCs w:val="22"/>
          <w:rtl/>
        </w:rPr>
        <w:t xml:space="preserve"> </w:t>
      </w:r>
      <w:r w:rsidRPr="00217723">
        <w:rPr>
          <w:rFonts w:ascii="David" w:hAnsi="David" w:hint="eastAsia"/>
          <w:sz w:val="22"/>
          <w:szCs w:val="22"/>
          <w:rtl/>
        </w:rPr>
        <w:t>תשתיות</w:t>
      </w:r>
      <w:r w:rsidRPr="00217723">
        <w:rPr>
          <w:rFonts w:ascii="David" w:hAnsi="David"/>
          <w:sz w:val="22"/>
          <w:szCs w:val="22"/>
          <w:rtl/>
        </w:rPr>
        <w:t xml:space="preserve"> </w:t>
      </w:r>
      <w:r w:rsidRPr="00217723">
        <w:rPr>
          <w:rFonts w:ascii="David" w:hAnsi="David" w:hint="eastAsia"/>
          <w:sz w:val="22"/>
          <w:szCs w:val="22"/>
          <w:rtl/>
        </w:rPr>
        <w:t>האנרגיה</w:t>
      </w:r>
      <w:r w:rsidRPr="00217723">
        <w:rPr>
          <w:rFonts w:ascii="David" w:hAnsi="David" w:hint="cs"/>
          <w:sz w:val="22"/>
          <w:szCs w:val="22"/>
          <w:rtl/>
        </w:rPr>
        <w:t xml:space="preserve"> בשלושה סלים לצורך ניהול ופיתוח המאגר הגיאוגרפי במשרד וכן ייעוץ בשמירה על תכניות אנרגיה.</w:t>
      </w:r>
    </w:p>
    <w:p w:rsidR="00BC5CB7" w:rsidRPr="00217723" w:rsidRDefault="00BC5CB7" w:rsidP="00BC5CB7">
      <w:pPr>
        <w:pStyle w:val="ae"/>
        <w:numPr>
          <w:ilvl w:val="0"/>
          <w:numId w:val="5"/>
        </w:numPr>
        <w:tabs>
          <w:tab w:val="left" w:pos="1445"/>
        </w:tabs>
        <w:spacing w:line="360" w:lineRule="auto"/>
        <w:jc w:val="both"/>
        <w:outlineLvl w:val="0"/>
        <w:rPr>
          <w:rFonts w:ascii="David" w:hAnsi="David"/>
          <w:b/>
          <w:bCs/>
          <w:sz w:val="22"/>
          <w:szCs w:val="22"/>
          <w:u w:val="single"/>
        </w:rPr>
      </w:pPr>
      <w:r w:rsidRPr="00217723">
        <w:rPr>
          <w:rFonts w:ascii="David" w:hAnsi="David" w:hint="eastAsia"/>
          <w:b/>
          <w:bCs/>
          <w:sz w:val="22"/>
          <w:szCs w:val="22"/>
          <w:u w:val="single"/>
          <w:rtl/>
        </w:rPr>
        <w:t>כללי</w:t>
      </w:r>
      <w:r w:rsidRPr="00217723">
        <w:rPr>
          <w:rFonts w:ascii="David" w:hAnsi="David" w:hint="cs"/>
          <w:b/>
          <w:bCs/>
          <w:sz w:val="22"/>
          <w:szCs w:val="22"/>
          <w:u w:val="single"/>
          <w:rtl/>
        </w:rPr>
        <w:t>:</w:t>
      </w:r>
      <w:r w:rsidRPr="00217723">
        <w:rPr>
          <w:rFonts w:ascii="David" w:hAnsi="David"/>
          <w:b/>
          <w:bCs/>
          <w:sz w:val="22"/>
          <w:szCs w:val="22"/>
          <w:u w:val="single"/>
          <w:rtl/>
        </w:rPr>
        <w:t xml:space="preserve"> </w:t>
      </w:r>
    </w:p>
    <w:p w:rsidR="00BC5CB7" w:rsidRPr="00217723" w:rsidRDefault="00BC5CB7" w:rsidP="00BC5CB7">
      <w:pPr>
        <w:pStyle w:val="ae"/>
        <w:numPr>
          <w:ilvl w:val="1"/>
          <w:numId w:val="5"/>
        </w:numPr>
        <w:tabs>
          <w:tab w:val="left" w:pos="1445"/>
        </w:tabs>
        <w:spacing w:line="360" w:lineRule="auto"/>
        <w:ind w:left="792"/>
        <w:jc w:val="both"/>
        <w:rPr>
          <w:rFonts w:ascii="David" w:hAnsi="David"/>
          <w:sz w:val="22"/>
          <w:szCs w:val="22"/>
        </w:rPr>
      </w:pPr>
      <w:r w:rsidRPr="00217723">
        <w:rPr>
          <w:rFonts w:ascii="David" w:hAnsi="David" w:hint="eastAsia"/>
          <w:sz w:val="22"/>
          <w:szCs w:val="22"/>
          <w:rtl/>
        </w:rPr>
        <w:t>לכל</w:t>
      </w:r>
      <w:r w:rsidRPr="00217723">
        <w:rPr>
          <w:rFonts w:ascii="David" w:hAnsi="David"/>
          <w:sz w:val="22"/>
          <w:szCs w:val="22"/>
          <w:rtl/>
        </w:rPr>
        <w:t xml:space="preserve"> מציע שמורה הזכות להגיש הצעתו לסל אחד או יותר. אין באמור כדי לחייב את המשרד לבחור בהצעתו של מציע כאמור, והמשרד יהיה רשאי לבחור את ההצעה הטובה ביותר לכל סל, בהתאם לתנאי מכרז זה. </w:t>
      </w:r>
    </w:p>
    <w:p w:rsidR="00BC5CB7" w:rsidRPr="00217723" w:rsidRDefault="00BC5CB7" w:rsidP="00BC5CB7">
      <w:pPr>
        <w:pStyle w:val="ae"/>
        <w:numPr>
          <w:ilvl w:val="1"/>
          <w:numId w:val="5"/>
        </w:numPr>
        <w:tabs>
          <w:tab w:val="left" w:pos="1445"/>
        </w:tabs>
        <w:spacing w:line="360" w:lineRule="auto"/>
        <w:ind w:left="792"/>
        <w:jc w:val="both"/>
        <w:rPr>
          <w:rFonts w:ascii="David" w:hAnsi="David"/>
          <w:sz w:val="22"/>
          <w:szCs w:val="22"/>
          <w:rtl/>
        </w:rPr>
      </w:pPr>
      <w:r w:rsidRPr="00217723">
        <w:rPr>
          <w:rFonts w:ascii="David" w:hAnsi="David" w:hint="eastAsia"/>
          <w:sz w:val="22"/>
          <w:szCs w:val="22"/>
          <w:rtl/>
        </w:rPr>
        <w:t>למשרד</w:t>
      </w:r>
      <w:r w:rsidRPr="00217723">
        <w:rPr>
          <w:rFonts w:ascii="David" w:hAnsi="David"/>
          <w:sz w:val="22"/>
          <w:szCs w:val="22"/>
          <w:rtl/>
        </w:rPr>
        <w:t xml:space="preserve"> שמורה הזכות לבחור בזוכה אחד או יותר לכל סל, </w:t>
      </w:r>
      <w:r w:rsidRPr="00217723">
        <w:rPr>
          <w:rFonts w:ascii="David" w:hAnsi="David" w:hint="eastAsia"/>
          <w:sz w:val="22"/>
          <w:szCs w:val="22"/>
          <w:rtl/>
        </w:rPr>
        <w:t>כאשר</w:t>
      </w:r>
      <w:r w:rsidRPr="00217723">
        <w:rPr>
          <w:rFonts w:ascii="David" w:hAnsi="David"/>
          <w:sz w:val="22"/>
          <w:szCs w:val="22"/>
          <w:rtl/>
        </w:rPr>
        <w:t xml:space="preserve"> חלוקת השירותים המוצעים במכרז וכן התקציב, יחולקו בין </w:t>
      </w:r>
      <w:r w:rsidRPr="00217723">
        <w:rPr>
          <w:rFonts w:ascii="David" w:hAnsi="David" w:hint="eastAsia"/>
          <w:sz w:val="22"/>
          <w:szCs w:val="22"/>
          <w:rtl/>
        </w:rPr>
        <w:t>הסלים</w:t>
      </w:r>
      <w:r w:rsidRPr="00217723">
        <w:rPr>
          <w:rFonts w:ascii="David" w:hAnsi="David"/>
          <w:sz w:val="22"/>
          <w:szCs w:val="22"/>
          <w:rtl/>
        </w:rPr>
        <w:t xml:space="preserve"> </w:t>
      </w:r>
      <w:r w:rsidRPr="00217723">
        <w:rPr>
          <w:rFonts w:ascii="David" w:hAnsi="David" w:hint="eastAsia"/>
          <w:sz w:val="22"/>
          <w:szCs w:val="22"/>
          <w:rtl/>
        </w:rPr>
        <w:t>או</w:t>
      </w:r>
      <w:r w:rsidRPr="00217723">
        <w:rPr>
          <w:rFonts w:ascii="David" w:hAnsi="David"/>
          <w:sz w:val="22"/>
          <w:szCs w:val="22"/>
          <w:rtl/>
        </w:rPr>
        <w:t xml:space="preserve"> </w:t>
      </w:r>
      <w:r w:rsidRPr="00217723">
        <w:rPr>
          <w:rFonts w:ascii="David" w:hAnsi="David" w:hint="eastAsia"/>
          <w:sz w:val="22"/>
          <w:szCs w:val="22"/>
          <w:rtl/>
        </w:rPr>
        <w:t>הזוכים</w:t>
      </w:r>
      <w:r w:rsidRPr="00217723">
        <w:rPr>
          <w:rFonts w:ascii="David" w:hAnsi="David"/>
          <w:sz w:val="22"/>
          <w:szCs w:val="22"/>
          <w:rtl/>
        </w:rPr>
        <w:t xml:space="preserve">, </w:t>
      </w:r>
      <w:r w:rsidRPr="00217723">
        <w:rPr>
          <w:rFonts w:ascii="David" w:hAnsi="David" w:hint="eastAsia"/>
          <w:sz w:val="22"/>
          <w:szCs w:val="22"/>
          <w:rtl/>
        </w:rPr>
        <w:t>בהתאם</w:t>
      </w:r>
      <w:r w:rsidRPr="00217723">
        <w:rPr>
          <w:rFonts w:ascii="David" w:hAnsi="David"/>
          <w:sz w:val="22"/>
          <w:szCs w:val="22"/>
          <w:rtl/>
        </w:rPr>
        <w:t xml:space="preserve"> </w:t>
      </w:r>
      <w:r w:rsidRPr="00217723">
        <w:rPr>
          <w:rFonts w:ascii="David" w:hAnsi="David" w:hint="eastAsia"/>
          <w:sz w:val="22"/>
          <w:szCs w:val="22"/>
          <w:rtl/>
        </w:rPr>
        <w:t>ל</w:t>
      </w:r>
      <w:r w:rsidRPr="00217723">
        <w:rPr>
          <w:rFonts w:ascii="David" w:hAnsi="David"/>
          <w:sz w:val="22"/>
          <w:szCs w:val="22"/>
          <w:rtl/>
        </w:rPr>
        <w:t>שיקול דעתו הבלעדי של המשרד.</w:t>
      </w:r>
    </w:p>
    <w:p w:rsidR="00BC5CB7" w:rsidRPr="00217723" w:rsidRDefault="00BC5CB7" w:rsidP="00BC5CB7">
      <w:pPr>
        <w:pStyle w:val="ae"/>
        <w:numPr>
          <w:ilvl w:val="0"/>
          <w:numId w:val="5"/>
        </w:numPr>
        <w:tabs>
          <w:tab w:val="left" w:pos="1445"/>
        </w:tabs>
        <w:spacing w:line="360" w:lineRule="auto"/>
        <w:jc w:val="both"/>
        <w:rPr>
          <w:rFonts w:ascii="David" w:hAnsi="David"/>
          <w:b/>
          <w:bCs/>
          <w:sz w:val="22"/>
          <w:szCs w:val="22"/>
          <w:u w:val="single"/>
        </w:rPr>
      </w:pPr>
      <w:r w:rsidRPr="00217723">
        <w:rPr>
          <w:rFonts w:ascii="David" w:hAnsi="David" w:hint="eastAsia"/>
          <w:b/>
          <w:bCs/>
          <w:sz w:val="22"/>
          <w:szCs w:val="22"/>
          <w:u w:val="single"/>
          <w:rtl/>
        </w:rPr>
        <w:t>הסלים</w:t>
      </w:r>
      <w:r w:rsidRPr="00217723">
        <w:rPr>
          <w:rFonts w:ascii="David" w:hAnsi="David"/>
          <w:b/>
          <w:bCs/>
          <w:sz w:val="22"/>
          <w:szCs w:val="22"/>
          <w:u w:val="single"/>
          <w:rtl/>
        </w:rPr>
        <w:t>:</w:t>
      </w:r>
    </w:p>
    <w:p w:rsidR="00BC5CB7" w:rsidRPr="00217723" w:rsidRDefault="00BC5CB7" w:rsidP="00BC5CB7">
      <w:pPr>
        <w:pStyle w:val="ae"/>
        <w:spacing w:line="360" w:lineRule="auto"/>
        <w:ind w:left="360"/>
        <w:rPr>
          <w:rFonts w:ascii="David" w:hAnsi="David"/>
          <w:sz w:val="22"/>
          <w:szCs w:val="22"/>
          <w:rtl/>
        </w:rPr>
      </w:pPr>
      <w:r w:rsidRPr="00217723">
        <w:rPr>
          <w:rFonts w:ascii="David" w:hAnsi="David"/>
          <w:sz w:val="22"/>
          <w:szCs w:val="22"/>
          <w:rtl/>
        </w:rPr>
        <w:t>לצורך ביצוע השירותים האמורים לעיל, יפורטו ה</w:t>
      </w:r>
      <w:r w:rsidRPr="00217723">
        <w:rPr>
          <w:rFonts w:ascii="David" w:hAnsi="David" w:hint="eastAsia"/>
          <w:sz w:val="22"/>
          <w:szCs w:val="22"/>
          <w:rtl/>
        </w:rPr>
        <w:t>שירותים</w:t>
      </w:r>
      <w:r w:rsidRPr="00217723">
        <w:rPr>
          <w:rFonts w:ascii="David" w:hAnsi="David"/>
          <w:sz w:val="22"/>
          <w:szCs w:val="22"/>
          <w:rtl/>
        </w:rPr>
        <w:t xml:space="preserve"> הנדרשים בהתאם לחלוקת הסלים להלן:</w:t>
      </w:r>
    </w:p>
    <w:p w:rsidR="00BC5CB7" w:rsidRPr="00217723" w:rsidRDefault="00BC5CB7" w:rsidP="00BC5CB7">
      <w:pPr>
        <w:pStyle w:val="ae"/>
        <w:numPr>
          <w:ilvl w:val="1"/>
          <w:numId w:val="5"/>
        </w:numPr>
        <w:spacing w:line="360" w:lineRule="auto"/>
        <w:ind w:left="792"/>
        <w:jc w:val="both"/>
        <w:rPr>
          <w:rFonts w:ascii="David" w:hAnsi="David"/>
          <w:sz w:val="22"/>
          <w:szCs w:val="22"/>
          <w:rtl/>
        </w:rPr>
      </w:pPr>
      <w:r w:rsidRPr="00217723">
        <w:rPr>
          <w:rFonts w:ascii="David" w:hAnsi="David"/>
          <w:b/>
          <w:bCs/>
          <w:sz w:val="22"/>
          <w:szCs w:val="22"/>
          <w:rtl/>
        </w:rPr>
        <w:t>סל א' -  מאגר מידע גיאוגרפי של תשתיות האנרגיה</w:t>
      </w:r>
      <w:r w:rsidRPr="00217723">
        <w:rPr>
          <w:rFonts w:ascii="David" w:hAnsi="David" w:hint="cs"/>
          <w:b/>
          <w:bCs/>
          <w:sz w:val="22"/>
          <w:szCs w:val="22"/>
          <w:rtl/>
        </w:rPr>
        <w:t xml:space="preserve"> -</w:t>
      </w:r>
      <w:r w:rsidRPr="00217723">
        <w:rPr>
          <w:rFonts w:ascii="David" w:hAnsi="David"/>
          <w:sz w:val="22"/>
          <w:szCs w:val="22"/>
          <w:rtl/>
        </w:rPr>
        <w:t xml:space="preserve"> מאגר המידע הגיאוגרפי תכנוני מכיל מידע אודות </w:t>
      </w:r>
      <w:proofErr w:type="spellStart"/>
      <w:r w:rsidRPr="00217723">
        <w:rPr>
          <w:rFonts w:ascii="David" w:hAnsi="David"/>
          <w:sz w:val="22"/>
          <w:szCs w:val="22"/>
          <w:rtl/>
        </w:rPr>
        <w:t>תוכניות</w:t>
      </w:r>
      <w:proofErr w:type="spellEnd"/>
      <w:r w:rsidRPr="00217723">
        <w:rPr>
          <w:rFonts w:ascii="David" w:hAnsi="David"/>
          <w:sz w:val="22"/>
          <w:szCs w:val="22"/>
          <w:rtl/>
        </w:rPr>
        <w:t xml:space="preserve"> תשתית, שכבות </w:t>
      </w:r>
      <w:r w:rsidRPr="00217723">
        <w:rPr>
          <w:rFonts w:ascii="David" w:hAnsi="David"/>
          <w:sz w:val="22"/>
          <w:szCs w:val="22"/>
        </w:rPr>
        <w:t>GIS</w:t>
      </w:r>
      <w:r w:rsidRPr="00217723">
        <w:rPr>
          <w:rFonts w:ascii="David" w:hAnsi="David"/>
          <w:sz w:val="22"/>
          <w:szCs w:val="22"/>
          <w:rtl/>
        </w:rPr>
        <w:t xml:space="preserve">, קומפילציות של </w:t>
      </w:r>
      <w:proofErr w:type="spellStart"/>
      <w:r w:rsidRPr="00217723">
        <w:rPr>
          <w:rFonts w:ascii="David" w:hAnsi="David"/>
          <w:sz w:val="22"/>
          <w:szCs w:val="22"/>
          <w:rtl/>
        </w:rPr>
        <w:t>תוכניות</w:t>
      </w:r>
      <w:proofErr w:type="spellEnd"/>
      <w:r w:rsidRPr="00217723">
        <w:rPr>
          <w:rFonts w:ascii="David" w:hAnsi="David"/>
          <w:sz w:val="22"/>
          <w:szCs w:val="22"/>
          <w:rtl/>
        </w:rPr>
        <w:t xml:space="preserve"> ותשתיות ומידע נוסף הרלוונטי לתשתיות האנרגיה</w:t>
      </w:r>
      <w:r w:rsidRPr="00217723">
        <w:rPr>
          <w:rFonts w:ascii="David" w:hAnsi="David" w:hint="cs"/>
          <w:sz w:val="22"/>
          <w:szCs w:val="22"/>
          <w:rtl/>
        </w:rPr>
        <w:t>.</w:t>
      </w:r>
    </w:p>
    <w:p w:rsidR="00BC5CB7" w:rsidRPr="00217723" w:rsidRDefault="00BC5CB7" w:rsidP="00BC5CB7">
      <w:pPr>
        <w:pStyle w:val="ae"/>
        <w:numPr>
          <w:ilvl w:val="1"/>
          <w:numId w:val="5"/>
        </w:numPr>
        <w:spacing w:line="360" w:lineRule="auto"/>
        <w:ind w:left="792"/>
        <w:jc w:val="both"/>
        <w:rPr>
          <w:rFonts w:ascii="David" w:hAnsi="David"/>
          <w:sz w:val="22"/>
          <w:szCs w:val="22"/>
        </w:rPr>
      </w:pPr>
      <w:r w:rsidRPr="00217723">
        <w:rPr>
          <w:rFonts w:ascii="David" w:hAnsi="David" w:hint="eastAsia"/>
          <w:b/>
          <w:bCs/>
          <w:sz w:val="22"/>
          <w:szCs w:val="22"/>
          <w:rtl/>
          <w:lang w:eastAsia="he-IL"/>
        </w:rPr>
        <w:t>סל</w:t>
      </w:r>
      <w:r w:rsidRPr="00217723">
        <w:rPr>
          <w:rFonts w:ascii="David" w:hAnsi="David"/>
          <w:b/>
          <w:bCs/>
          <w:sz w:val="22"/>
          <w:szCs w:val="22"/>
          <w:rtl/>
          <w:lang w:eastAsia="he-IL"/>
        </w:rPr>
        <w:t xml:space="preserve"> </w:t>
      </w:r>
      <w:r w:rsidRPr="00217723">
        <w:rPr>
          <w:rFonts w:ascii="David" w:hAnsi="David" w:hint="eastAsia"/>
          <w:b/>
          <w:bCs/>
          <w:sz w:val="22"/>
          <w:szCs w:val="22"/>
          <w:rtl/>
          <w:lang w:eastAsia="he-IL"/>
        </w:rPr>
        <w:t>ב</w:t>
      </w:r>
      <w:r w:rsidRPr="00217723">
        <w:rPr>
          <w:rFonts w:ascii="David" w:hAnsi="David"/>
          <w:b/>
          <w:bCs/>
          <w:sz w:val="22"/>
          <w:szCs w:val="22"/>
          <w:rtl/>
          <w:lang w:eastAsia="he-IL"/>
        </w:rPr>
        <w:t xml:space="preserve">' - </w:t>
      </w:r>
      <w:r w:rsidRPr="00217723">
        <w:rPr>
          <w:rFonts w:ascii="David" w:hAnsi="David" w:hint="eastAsia"/>
          <w:b/>
          <w:bCs/>
          <w:sz w:val="22"/>
          <w:szCs w:val="22"/>
          <w:rtl/>
          <w:lang w:eastAsia="he-IL"/>
        </w:rPr>
        <w:t>שמירה</w:t>
      </w:r>
      <w:r w:rsidRPr="00217723">
        <w:rPr>
          <w:rFonts w:ascii="David" w:hAnsi="David"/>
          <w:b/>
          <w:bCs/>
          <w:sz w:val="22"/>
          <w:szCs w:val="22"/>
          <w:rtl/>
          <w:lang w:eastAsia="he-IL"/>
        </w:rPr>
        <w:t xml:space="preserve"> </w:t>
      </w:r>
      <w:r w:rsidRPr="00217723">
        <w:rPr>
          <w:rFonts w:ascii="David" w:hAnsi="David" w:hint="eastAsia"/>
          <w:b/>
          <w:bCs/>
          <w:sz w:val="22"/>
          <w:szCs w:val="22"/>
          <w:rtl/>
          <w:lang w:eastAsia="he-IL"/>
        </w:rPr>
        <w:t>תכנונית</w:t>
      </w:r>
      <w:r w:rsidRPr="00217723">
        <w:rPr>
          <w:rFonts w:ascii="David" w:hAnsi="David"/>
          <w:b/>
          <w:bCs/>
          <w:sz w:val="22"/>
          <w:szCs w:val="22"/>
          <w:rtl/>
          <w:lang w:eastAsia="he-IL"/>
        </w:rPr>
        <w:t xml:space="preserve"> של תשתיות אנרגיה </w:t>
      </w:r>
      <w:r w:rsidRPr="00217723">
        <w:rPr>
          <w:rFonts w:ascii="David" w:hAnsi="David"/>
          <w:sz w:val="22"/>
          <w:szCs w:val="22"/>
          <w:rtl/>
          <w:lang w:eastAsia="he-IL"/>
        </w:rPr>
        <w:t xml:space="preserve">- </w:t>
      </w:r>
      <w:r w:rsidRPr="00217723">
        <w:rPr>
          <w:rFonts w:ascii="David" w:hAnsi="David" w:hint="eastAsia"/>
          <w:sz w:val="22"/>
          <w:szCs w:val="22"/>
          <w:rtl/>
          <w:lang w:eastAsia="he-IL"/>
        </w:rPr>
        <w:t>האגף</w:t>
      </w:r>
      <w:r w:rsidRPr="00217723">
        <w:rPr>
          <w:rFonts w:ascii="David" w:hAnsi="David"/>
          <w:sz w:val="22"/>
          <w:szCs w:val="22"/>
          <w:rtl/>
          <w:lang w:eastAsia="he-IL"/>
        </w:rPr>
        <w:t xml:space="preserve"> </w:t>
      </w:r>
      <w:r w:rsidRPr="00217723">
        <w:rPr>
          <w:rFonts w:ascii="David" w:hAnsi="David" w:hint="eastAsia"/>
          <w:sz w:val="22"/>
          <w:szCs w:val="22"/>
          <w:rtl/>
          <w:lang w:eastAsia="he-IL"/>
        </w:rPr>
        <w:t>מבצע</w:t>
      </w:r>
      <w:r w:rsidRPr="00217723">
        <w:rPr>
          <w:rFonts w:ascii="David" w:hAnsi="David"/>
          <w:sz w:val="22"/>
          <w:szCs w:val="22"/>
          <w:rtl/>
          <w:lang w:eastAsia="he-IL"/>
        </w:rPr>
        <w:t xml:space="preserve"> </w:t>
      </w:r>
      <w:r w:rsidRPr="00217723">
        <w:rPr>
          <w:rFonts w:ascii="David" w:hAnsi="David" w:hint="eastAsia"/>
          <w:sz w:val="22"/>
          <w:szCs w:val="22"/>
          <w:rtl/>
          <w:lang w:eastAsia="he-IL"/>
        </w:rPr>
        <w:t>שמירה</w:t>
      </w:r>
      <w:r w:rsidRPr="00217723">
        <w:rPr>
          <w:rFonts w:ascii="David" w:hAnsi="David"/>
          <w:sz w:val="22"/>
          <w:szCs w:val="22"/>
          <w:rtl/>
          <w:lang w:eastAsia="he-IL"/>
        </w:rPr>
        <w:t xml:space="preserve"> </w:t>
      </w:r>
      <w:r w:rsidRPr="00217723">
        <w:rPr>
          <w:rFonts w:ascii="David" w:hAnsi="David" w:hint="eastAsia"/>
          <w:sz w:val="22"/>
          <w:szCs w:val="22"/>
          <w:rtl/>
          <w:lang w:eastAsia="he-IL"/>
        </w:rPr>
        <w:t>תכנונית</w:t>
      </w:r>
      <w:r w:rsidRPr="00217723">
        <w:rPr>
          <w:rFonts w:ascii="David" w:hAnsi="David"/>
          <w:sz w:val="22"/>
          <w:szCs w:val="22"/>
          <w:rtl/>
          <w:lang w:eastAsia="he-IL"/>
        </w:rPr>
        <w:t xml:space="preserve"> </w:t>
      </w:r>
      <w:r w:rsidRPr="00217723">
        <w:rPr>
          <w:rFonts w:ascii="David" w:hAnsi="David" w:hint="eastAsia"/>
          <w:sz w:val="22"/>
          <w:szCs w:val="22"/>
          <w:rtl/>
          <w:lang w:eastAsia="he-IL"/>
        </w:rPr>
        <w:t>על</w:t>
      </w:r>
      <w:r w:rsidRPr="00217723">
        <w:rPr>
          <w:rFonts w:ascii="David" w:hAnsi="David"/>
          <w:sz w:val="22"/>
          <w:szCs w:val="22"/>
          <w:rtl/>
          <w:lang w:eastAsia="he-IL"/>
        </w:rPr>
        <w:t xml:space="preserve"> </w:t>
      </w:r>
      <w:proofErr w:type="spellStart"/>
      <w:r w:rsidRPr="00217723">
        <w:rPr>
          <w:rFonts w:ascii="David" w:hAnsi="David" w:hint="eastAsia"/>
          <w:sz w:val="22"/>
          <w:szCs w:val="22"/>
          <w:rtl/>
          <w:lang w:eastAsia="he-IL"/>
        </w:rPr>
        <w:t>תוכניות</w:t>
      </w:r>
      <w:proofErr w:type="spellEnd"/>
      <w:r w:rsidRPr="00217723">
        <w:rPr>
          <w:rFonts w:ascii="David" w:hAnsi="David"/>
          <w:sz w:val="22"/>
          <w:szCs w:val="22"/>
          <w:rtl/>
          <w:lang w:eastAsia="he-IL"/>
        </w:rPr>
        <w:t xml:space="preserve"> </w:t>
      </w:r>
      <w:r w:rsidRPr="00217723">
        <w:rPr>
          <w:rFonts w:ascii="David" w:hAnsi="David" w:hint="eastAsia"/>
          <w:sz w:val="22"/>
          <w:szCs w:val="22"/>
          <w:rtl/>
          <w:lang w:eastAsia="he-IL"/>
        </w:rPr>
        <w:t>תשתית</w:t>
      </w:r>
      <w:r w:rsidRPr="00217723">
        <w:rPr>
          <w:rFonts w:ascii="David" w:hAnsi="David"/>
          <w:sz w:val="22"/>
          <w:szCs w:val="22"/>
          <w:rtl/>
          <w:lang w:eastAsia="he-IL"/>
        </w:rPr>
        <w:t xml:space="preserve"> </w:t>
      </w:r>
      <w:r w:rsidRPr="00217723">
        <w:rPr>
          <w:rFonts w:ascii="David" w:hAnsi="David" w:hint="eastAsia"/>
          <w:sz w:val="22"/>
          <w:szCs w:val="22"/>
          <w:rtl/>
          <w:lang w:eastAsia="he-IL"/>
        </w:rPr>
        <w:t>סטטוטוריות</w:t>
      </w:r>
      <w:r w:rsidRPr="00217723">
        <w:rPr>
          <w:rFonts w:ascii="David" w:hAnsi="David"/>
          <w:sz w:val="22"/>
          <w:szCs w:val="22"/>
          <w:rtl/>
          <w:lang w:eastAsia="he-IL"/>
        </w:rPr>
        <w:t xml:space="preserve"> </w:t>
      </w:r>
      <w:r w:rsidRPr="00217723">
        <w:rPr>
          <w:rFonts w:ascii="David" w:hAnsi="David" w:hint="eastAsia"/>
          <w:sz w:val="22"/>
          <w:szCs w:val="22"/>
          <w:rtl/>
          <w:lang w:eastAsia="he-IL"/>
        </w:rPr>
        <w:t>נבחרות</w:t>
      </w:r>
      <w:r w:rsidRPr="00217723">
        <w:rPr>
          <w:rFonts w:ascii="David" w:hAnsi="David"/>
          <w:sz w:val="22"/>
          <w:szCs w:val="22"/>
          <w:rtl/>
        </w:rPr>
        <w:t xml:space="preserve"> (להלן: "</w:t>
      </w:r>
      <w:proofErr w:type="spellStart"/>
      <w:r w:rsidRPr="00217723">
        <w:rPr>
          <w:rFonts w:ascii="David" w:hAnsi="David"/>
          <w:b/>
          <w:bCs/>
          <w:sz w:val="22"/>
          <w:szCs w:val="22"/>
          <w:rtl/>
          <w:lang w:eastAsia="he-IL"/>
        </w:rPr>
        <w:t>תוכניות</w:t>
      </w:r>
      <w:proofErr w:type="spellEnd"/>
      <w:r w:rsidRPr="00217723">
        <w:rPr>
          <w:rFonts w:ascii="David" w:hAnsi="David"/>
          <w:b/>
          <w:bCs/>
          <w:sz w:val="22"/>
          <w:szCs w:val="22"/>
          <w:rtl/>
          <w:lang w:eastAsia="he-IL"/>
        </w:rPr>
        <w:t xml:space="preserve"> נשמרות</w:t>
      </w:r>
      <w:r w:rsidRPr="00217723">
        <w:rPr>
          <w:rFonts w:ascii="David" w:hAnsi="David"/>
          <w:sz w:val="22"/>
          <w:szCs w:val="22"/>
          <w:rtl/>
        </w:rPr>
        <w:t xml:space="preserve">"). </w:t>
      </w:r>
      <w:r w:rsidRPr="00217723">
        <w:rPr>
          <w:rFonts w:ascii="David" w:hAnsi="David" w:hint="eastAsia"/>
          <w:sz w:val="22"/>
          <w:szCs w:val="22"/>
          <w:rtl/>
        </w:rPr>
        <w:t>השמירה</w:t>
      </w:r>
      <w:r w:rsidRPr="00217723">
        <w:rPr>
          <w:rFonts w:ascii="David" w:hAnsi="David"/>
          <w:sz w:val="22"/>
          <w:szCs w:val="22"/>
          <w:rtl/>
        </w:rPr>
        <w:t xml:space="preserve"> מבוצעת </w:t>
      </w:r>
      <w:r w:rsidRPr="00217723">
        <w:rPr>
          <w:rFonts w:ascii="David" w:hAnsi="David" w:hint="eastAsia"/>
          <w:sz w:val="22"/>
          <w:szCs w:val="22"/>
          <w:rtl/>
        </w:rPr>
        <w:t>כדי</w:t>
      </w:r>
      <w:r w:rsidRPr="00217723">
        <w:rPr>
          <w:rFonts w:ascii="David" w:hAnsi="David"/>
          <w:sz w:val="22"/>
          <w:szCs w:val="22"/>
          <w:rtl/>
        </w:rPr>
        <w:t xml:space="preserve"> </w:t>
      </w:r>
      <w:r w:rsidRPr="00217723">
        <w:rPr>
          <w:rFonts w:ascii="David" w:hAnsi="David" w:hint="eastAsia"/>
          <w:sz w:val="22"/>
          <w:szCs w:val="22"/>
          <w:rtl/>
        </w:rPr>
        <w:t>לזהות</w:t>
      </w:r>
      <w:r w:rsidRPr="00217723">
        <w:rPr>
          <w:rFonts w:ascii="David" w:hAnsi="David"/>
          <w:sz w:val="22"/>
          <w:szCs w:val="22"/>
          <w:rtl/>
          <w:lang w:eastAsia="he-IL"/>
        </w:rPr>
        <w:t xml:space="preserve"> </w:t>
      </w:r>
      <w:r w:rsidRPr="00217723">
        <w:rPr>
          <w:rFonts w:ascii="David" w:hAnsi="David" w:hint="eastAsia"/>
          <w:sz w:val="22"/>
          <w:szCs w:val="22"/>
          <w:rtl/>
          <w:lang w:eastAsia="he-IL"/>
        </w:rPr>
        <w:t>פגיעה</w:t>
      </w:r>
      <w:r w:rsidRPr="00217723">
        <w:rPr>
          <w:rFonts w:ascii="David" w:hAnsi="David"/>
          <w:sz w:val="22"/>
          <w:szCs w:val="22"/>
          <w:rtl/>
          <w:lang w:eastAsia="he-IL"/>
        </w:rPr>
        <w:t xml:space="preserve"> </w:t>
      </w:r>
      <w:r w:rsidRPr="00217723">
        <w:rPr>
          <w:rFonts w:ascii="David" w:hAnsi="David" w:hint="eastAsia"/>
          <w:sz w:val="22"/>
          <w:szCs w:val="22"/>
          <w:rtl/>
          <w:lang w:eastAsia="he-IL"/>
        </w:rPr>
        <w:t>ע</w:t>
      </w:r>
      <w:r w:rsidRPr="00217723">
        <w:rPr>
          <w:rFonts w:ascii="David" w:hAnsi="David"/>
          <w:sz w:val="22"/>
          <w:szCs w:val="22"/>
          <w:rtl/>
          <w:lang w:eastAsia="he-IL"/>
        </w:rPr>
        <w:t xml:space="preserve">"י </w:t>
      </w:r>
      <w:proofErr w:type="spellStart"/>
      <w:r w:rsidRPr="00217723">
        <w:rPr>
          <w:rFonts w:ascii="David" w:hAnsi="David" w:hint="eastAsia"/>
          <w:sz w:val="22"/>
          <w:szCs w:val="22"/>
          <w:rtl/>
          <w:lang w:eastAsia="he-IL"/>
        </w:rPr>
        <w:t>תוכניות</w:t>
      </w:r>
      <w:proofErr w:type="spellEnd"/>
      <w:r w:rsidRPr="00217723">
        <w:rPr>
          <w:rFonts w:ascii="David" w:hAnsi="David"/>
          <w:sz w:val="22"/>
          <w:szCs w:val="22"/>
          <w:rtl/>
          <w:lang w:eastAsia="he-IL"/>
        </w:rPr>
        <w:t xml:space="preserve">/היתרי </w:t>
      </w:r>
      <w:r w:rsidRPr="00217723">
        <w:rPr>
          <w:rFonts w:ascii="David" w:hAnsi="David" w:hint="eastAsia"/>
          <w:sz w:val="22"/>
          <w:szCs w:val="22"/>
          <w:rtl/>
          <w:lang w:eastAsia="he-IL"/>
        </w:rPr>
        <w:t>בניה</w:t>
      </w:r>
      <w:r w:rsidRPr="00217723">
        <w:rPr>
          <w:rFonts w:ascii="David" w:hAnsi="David"/>
          <w:sz w:val="22"/>
          <w:szCs w:val="22"/>
          <w:rtl/>
          <w:lang w:eastAsia="he-IL"/>
        </w:rPr>
        <w:t xml:space="preserve"> </w:t>
      </w:r>
      <w:r w:rsidRPr="00217723">
        <w:rPr>
          <w:rFonts w:ascii="David" w:hAnsi="David" w:hint="eastAsia"/>
          <w:sz w:val="22"/>
          <w:szCs w:val="22"/>
          <w:rtl/>
          <w:lang w:eastAsia="he-IL"/>
        </w:rPr>
        <w:t>המקודמים</w:t>
      </w:r>
      <w:r w:rsidRPr="00217723">
        <w:rPr>
          <w:rFonts w:ascii="David" w:hAnsi="David"/>
          <w:sz w:val="22"/>
          <w:szCs w:val="22"/>
          <w:rtl/>
          <w:lang w:eastAsia="he-IL"/>
        </w:rPr>
        <w:t xml:space="preserve"> </w:t>
      </w:r>
      <w:r w:rsidRPr="00217723">
        <w:rPr>
          <w:rFonts w:ascii="David" w:hAnsi="David" w:hint="eastAsia"/>
          <w:sz w:val="22"/>
          <w:szCs w:val="22"/>
          <w:rtl/>
          <w:lang w:eastAsia="he-IL"/>
        </w:rPr>
        <w:t>בתחומי</w:t>
      </w:r>
      <w:r w:rsidRPr="00217723">
        <w:rPr>
          <w:rFonts w:ascii="David" w:hAnsi="David"/>
          <w:sz w:val="22"/>
          <w:szCs w:val="22"/>
          <w:rtl/>
          <w:lang w:eastAsia="he-IL"/>
        </w:rPr>
        <w:t xml:space="preserve"> </w:t>
      </w:r>
      <w:proofErr w:type="spellStart"/>
      <w:r w:rsidRPr="00217723">
        <w:rPr>
          <w:rFonts w:ascii="David" w:hAnsi="David"/>
          <w:sz w:val="22"/>
          <w:szCs w:val="22"/>
          <w:rtl/>
          <w:lang w:eastAsia="he-IL"/>
        </w:rPr>
        <w:t>תוכניות</w:t>
      </w:r>
      <w:proofErr w:type="spellEnd"/>
      <w:r w:rsidRPr="00217723">
        <w:rPr>
          <w:rFonts w:ascii="David" w:hAnsi="David"/>
          <w:sz w:val="22"/>
          <w:szCs w:val="22"/>
          <w:rtl/>
          <w:lang w:eastAsia="he-IL"/>
        </w:rPr>
        <w:t xml:space="preserve"> </w:t>
      </w:r>
      <w:r w:rsidRPr="00217723">
        <w:rPr>
          <w:rFonts w:ascii="David" w:hAnsi="David" w:hint="eastAsia"/>
          <w:sz w:val="22"/>
          <w:szCs w:val="22"/>
          <w:rtl/>
        </w:rPr>
        <w:t>נשמרות</w:t>
      </w:r>
      <w:r w:rsidRPr="00217723">
        <w:rPr>
          <w:rFonts w:ascii="David" w:hAnsi="David"/>
          <w:sz w:val="22"/>
          <w:szCs w:val="22"/>
          <w:rtl/>
        </w:rPr>
        <w:t>.</w:t>
      </w:r>
    </w:p>
    <w:p w:rsidR="00BC5CB7" w:rsidRPr="00217723" w:rsidRDefault="00BC5CB7" w:rsidP="00BC5CB7">
      <w:pPr>
        <w:pStyle w:val="ae"/>
        <w:numPr>
          <w:ilvl w:val="1"/>
          <w:numId w:val="5"/>
        </w:numPr>
        <w:spacing w:line="360" w:lineRule="auto"/>
        <w:ind w:left="792"/>
        <w:jc w:val="both"/>
        <w:rPr>
          <w:rFonts w:ascii="David" w:hAnsi="David"/>
          <w:sz w:val="22"/>
          <w:szCs w:val="22"/>
          <w:rtl/>
        </w:rPr>
      </w:pPr>
      <w:r w:rsidRPr="00217723">
        <w:rPr>
          <w:rFonts w:ascii="David" w:hAnsi="David" w:hint="eastAsia"/>
          <w:b/>
          <w:bCs/>
          <w:sz w:val="22"/>
          <w:szCs w:val="22"/>
          <w:rtl/>
        </w:rPr>
        <w:t>סל</w:t>
      </w:r>
      <w:r w:rsidRPr="00217723">
        <w:rPr>
          <w:rFonts w:ascii="David" w:hAnsi="David"/>
          <w:b/>
          <w:bCs/>
          <w:sz w:val="22"/>
          <w:szCs w:val="22"/>
          <w:rtl/>
        </w:rPr>
        <w:t xml:space="preserve"> </w:t>
      </w:r>
      <w:r w:rsidRPr="00217723">
        <w:rPr>
          <w:rFonts w:ascii="David" w:hAnsi="David" w:hint="eastAsia"/>
          <w:b/>
          <w:bCs/>
          <w:sz w:val="22"/>
          <w:szCs w:val="22"/>
          <w:rtl/>
        </w:rPr>
        <w:t>ג</w:t>
      </w:r>
      <w:r w:rsidRPr="00217723">
        <w:rPr>
          <w:rFonts w:ascii="David" w:hAnsi="David"/>
          <w:b/>
          <w:bCs/>
          <w:sz w:val="22"/>
          <w:szCs w:val="22"/>
          <w:rtl/>
        </w:rPr>
        <w:t xml:space="preserve">' -  </w:t>
      </w:r>
      <w:r w:rsidRPr="00217723">
        <w:rPr>
          <w:rFonts w:ascii="David" w:hAnsi="David" w:hint="eastAsia"/>
          <w:b/>
          <w:bCs/>
          <w:sz w:val="22"/>
          <w:szCs w:val="22"/>
          <w:rtl/>
        </w:rPr>
        <w:t>ייעוץ</w:t>
      </w:r>
      <w:r w:rsidRPr="00217723">
        <w:rPr>
          <w:rFonts w:ascii="David" w:hAnsi="David"/>
          <w:b/>
          <w:bCs/>
          <w:sz w:val="22"/>
          <w:szCs w:val="22"/>
          <w:rtl/>
        </w:rPr>
        <w:t xml:space="preserve"> בתחום </w:t>
      </w:r>
      <w:r w:rsidRPr="00217723">
        <w:rPr>
          <w:rFonts w:ascii="David" w:hAnsi="David" w:hint="eastAsia"/>
          <w:b/>
          <w:bCs/>
          <w:sz w:val="22"/>
          <w:szCs w:val="22"/>
          <w:rtl/>
        </w:rPr>
        <w:t>מערכות</w:t>
      </w:r>
      <w:r w:rsidRPr="00217723">
        <w:rPr>
          <w:rFonts w:ascii="David" w:hAnsi="David"/>
          <w:b/>
          <w:bCs/>
          <w:sz w:val="22"/>
          <w:szCs w:val="22"/>
          <w:rtl/>
        </w:rPr>
        <w:t xml:space="preserve"> </w:t>
      </w:r>
      <w:r w:rsidRPr="00217723">
        <w:rPr>
          <w:rFonts w:ascii="David" w:hAnsi="David" w:hint="eastAsia"/>
          <w:b/>
          <w:bCs/>
          <w:sz w:val="22"/>
          <w:szCs w:val="22"/>
          <w:rtl/>
        </w:rPr>
        <w:t>מידע</w:t>
      </w:r>
      <w:r w:rsidRPr="00217723">
        <w:rPr>
          <w:rFonts w:ascii="David" w:hAnsi="David"/>
          <w:b/>
          <w:bCs/>
          <w:sz w:val="22"/>
          <w:szCs w:val="22"/>
          <w:rtl/>
        </w:rPr>
        <w:t xml:space="preserve"> </w:t>
      </w:r>
      <w:r w:rsidRPr="00217723">
        <w:rPr>
          <w:rFonts w:ascii="David" w:hAnsi="David" w:hint="eastAsia"/>
          <w:b/>
          <w:bCs/>
          <w:sz w:val="22"/>
          <w:szCs w:val="22"/>
          <w:rtl/>
        </w:rPr>
        <w:t>גיאוגרפיות</w:t>
      </w:r>
      <w:r w:rsidRPr="00217723">
        <w:rPr>
          <w:rFonts w:ascii="David" w:hAnsi="David"/>
          <w:b/>
          <w:bCs/>
          <w:sz w:val="22"/>
          <w:szCs w:val="22"/>
          <w:rtl/>
        </w:rPr>
        <w:t xml:space="preserve"> </w:t>
      </w:r>
      <w:r w:rsidRPr="00217723">
        <w:rPr>
          <w:rFonts w:ascii="David" w:hAnsi="David" w:hint="eastAsia"/>
          <w:b/>
          <w:bCs/>
          <w:sz w:val="22"/>
          <w:szCs w:val="22"/>
          <w:rtl/>
        </w:rPr>
        <w:t>ומחשוב</w:t>
      </w:r>
      <w:r w:rsidRPr="00217723">
        <w:rPr>
          <w:rFonts w:ascii="David" w:hAnsi="David"/>
          <w:b/>
          <w:bCs/>
          <w:sz w:val="22"/>
          <w:szCs w:val="22"/>
          <w:rtl/>
        </w:rPr>
        <w:t xml:space="preserve"> -</w:t>
      </w:r>
      <w:r w:rsidRPr="00217723">
        <w:rPr>
          <w:rFonts w:ascii="David" w:hAnsi="David"/>
          <w:sz w:val="22"/>
          <w:szCs w:val="22"/>
          <w:rtl/>
        </w:rPr>
        <w:t xml:space="preserve"> האגף אחראי על תחום ה-</w:t>
      </w:r>
      <w:r w:rsidRPr="00217723">
        <w:rPr>
          <w:rFonts w:ascii="David" w:hAnsi="David"/>
          <w:sz w:val="22"/>
          <w:szCs w:val="22"/>
        </w:rPr>
        <w:t>GIS</w:t>
      </w:r>
      <w:r w:rsidRPr="00217723">
        <w:rPr>
          <w:rFonts w:ascii="David" w:hAnsi="David"/>
          <w:sz w:val="22"/>
          <w:szCs w:val="22"/>
          <w:rtl/>
        </w:rPr>
        <w:t xml:space="preserve"> במשרד ובכלל זה שרת ופורטל </w:t>
      </w:r>
      <w:r w:rsidRPr="00217723">
        <w:rPr>
          <w:rFonts w:ascii="David" w:hAnsi="David"/>
          <w:sz w:val="22"/>
          <w:szCs w:val="22"/>
        </w:rPr>
        <w:t>GIS</w:t>
      </w:r>
      <w:r w:rsidRPr="00217723">
        <w:rPr>
          <w:rFonts w:ascii="David" w:hAnsi="David"/>
          <w:sz w:val="22"/>
          <w:szCs w:val="22"/>
          <w:rtl/>
        </w:rPr>
        <w:t xml:space="preserve">, שרת </w:t>
      </w:r>
      <w:r w:rsidRPr="00217723">
        <w:rPr>
          <w:rFonts w:ascii="David" w:hAnsi="David"/>
          <w:sz w:val="22"/>
          <w:szCs w:val="22"/>
        </w:rPr>
        <w:t>SQL</w:t>
      </w:r>
      <w:r w:rsidRPr="00217723">
        <w:rPr>
          <w:rFonts w:ascii="David" w:hAnsi="David"/>
          <w:sz w:val="22"/>
          <w:szCs w:val="22"/>
          <w:rtl/>
        </w:rPr>
        <w:t xml:space="preserve">, </w:t>
      </w:r>
      <w:r w:rsidRPr="00217723">
        <w:rPr>
          <w:rFonts w:ascii="David" w:hAnsi="David" w:hint="eastAsia"/>
          <w:sz w:val="22"/>
          <w:szCs w:val="22"/>
          <w:rtl/>
        </w:rPr>
        <w:t>כלים</w:t>
      </w:r>
      <w:r w:rsidRPr="00217723">
        <w:rPr>
          <w:rFonts w:ascii="David" w:hAnsi="David"/>
          <w:sz w:val="22"/>
          <w:szCs w:val="22"/>
          <w:rtl/>
        </w:rPr>
        <w:t xml:space="preserve"> </w:t>
      </w:r>
      <w:proofErr w:type="spellStart"/>
      <w:r w:rsidRPr="00217723">
        <w:rPr>
          <w:rFonts w:ascii="David" w:hAnsi="David" w:hint="eastAsia"/>
          <w:sz w:val="22"/>
          <w:szCs w:val="22"/>
          <w:rtl/>
        </w:rPr>
        <w:t>שולחניים</w:t>
      </w:r>
      <w:proofErr w:type="spellEnd"/>
      <w:r w:rsidRPr="00217723">
        <w:rPr>
          <w:rFonts w:ascii="David" w:hAnsi="David"/>
          <w:sz w:val="22"/>
          <w:szCs w:val="22"/>
          <w:rtl/>
        </w:rPr>
        <w:t xml:space="preserve"> </w:t>
      </w:r>
      <w:r w:rsidRPr="00217723">
        <w:rPr>
          <w:rFonts w:ascii="David" w:hAnsi="David" w:hint="eastAsia"/>
          <w:sz w:val="22"/>
          <w:szCs w:val="22"/>
          <w:rtl/>
        </w:rPr>
        <w:t>והרחבותיהם</w:t>
      </w:r>
      <w:r w:rsidRPr="00217723">
        <w:rPr>
          <w:rFonts w:ascii="David" w:hAnsi="David"/>
          <w:sz w:val="22"/>
          <w:szCs w:val="22"/>
          <w:rtl/>
        </w:rPr>
        <w:t xml:space="preserve"> </w:t>
      </w:r>
      <w:r w:rsidRPr="00217723">
        <w:rPr>
          <w:rFonts w:ascii="David" w:hAnsi="David" w:hint="eastAsia"/>
          <w:sz w:val="22"/>
          <w:szCs w:val="22"/>
          <w:rtl/>
        </w:rPr>
        <w:t>ועל</w:t>
      </w:r>
      <w:r w:rsidRPr="00217723">
        <w:rPr>
          <w:rFonts w:ascii="David" w:hAnsi="David"/>
          <w:sz w:val="22"/>
          <w:szCs w:val="22"/>
          <w:rtl/>
        </w:rPr>
        <w:t xml:space="preserve"> </w:t>
      </w:r>
      <w:r w:rsidRPr="00217723">
        <w:rPr>
          <w:rFonts w:ascii="David" w:hAnsi="David" w:hint="eastAsia"/>
          <w:sz w:val="22"/>
          <w:szCs w:val="22"/>
          <w:rtl/>
        </w:rPr>
        <w:t>אפליקציות</w:t>
      </w:r>
      <w:r w:rsidRPr="00217723">
        <w:rPr>
          <w:rFonts w:ascii="David" w:hAnsi="David"/>
          <w:sz w:val="22"/>
          <w:szCs w:val="22"/>
          <w:rtl/>
        </w:rPr>
        <w:t xml:space="preserve"> </w:t>
      </w:r>
      <w:r w:rsidRPr="00217723">
        <w:rPr>
          <w:rFonts w:ascii="David" w:hAnsi="David" w:hint="eastAsia"/>
          <w:sz w:val="22"/>
          <w:szCs w:val="22"/>
          <w:rtl/>
        </w:rPr>
        <w:t>מרחביות</w:t>
      </w:r>
      <w:r w:rsidRPr="00217723">
        <w:rPr>
          <w:rFonts w:ascii="David" w:hAnsi="David"/>
          <w:sz w:val="22"/>
          <w:szCs w:val="22"/>
          <w:rtl/>
        </w:rPr>
        <w:t xml:space="preserve"> </w:t>
      </w:r>
      <w:r w:rsidRPr="00217723">
        <w:rPr>
          <w:rFonts w:ascii="David" w:hAnsi="David" w:hint="eastAsia"/>
          <w:sz w:val="22"/>
          <w:szCs w:val="22"/>
          <w:rtl/>
        </w:rPr>
        <w:t>שונות</w:t>
      </w:r>
      <w:r w:rsidRPr="00217723">
        <w:rPr>
          <w:rFonts w:ascii="David" w:hAnsi="David"/>
          <w:sz w:val="22"/>
          <w:szCs w:val="22"/>
          <w:rtl/>
        </w:rPr>
        <w:t>.</w:t>
      </w:r>
    </w:p>
    <w:p w:rsidR="00FC56EF" w:rsidRPr="00BC5CB7" w:rsidRDefault="00FC56EF" w:rsidP="00CC0C93">
      <w:pPr>
        <w:pStyle w:val="ae"/>
        <w:tabs>
          <w:tab w:val="left" w:pos="1445"/>
        </w:tabs>
        <w:spacing w:line="360" w:lineRule="auto"/>
        <w:ind w:left="0"/>
        <w:jc w:val="both"/>
        <w:rPr>
          <w:color w:val="FF0000"/>
          <w:szCs w:val="24"/>
          <w:rtl/>
        </w:rPr>
      </w:pPr>
    </w:p>
    <w:p w:rsidR="00A249D7" w:rsidRPr="00217723" w:rsidRDefault="00A249D7" w:rsidP="00DA6310">
      <w:pPr>
        <w:pStyle w:val="ae"/>
        <w:tabs>
          <w:tab w:val="left" w:pos="1445"/>
        </w:tabs>
        <w:spacing w:line="360" w:lineRule="auto"/>
        <w:ind w:left="0"/>
        <w:jc w:val="both"/>
        <w:rPr>
          <w:rFonts w:ascii="David" w:hAnsi="David"/>
          <w:sz w:val="22"/>
          <w:szCs w:val="22"/>
        </w:rPr>
      </w:pPr>
      <w:r w:rsidRPr="00217723">
        <w:rPr>
          <w:rFonts w:hint="cs"/>
          <w:sz w:val="22"/>
          <w:szCs w:val="22"/>
          <w:rtl/>
        </w:rPr>
        <w:t xml:space="preserve">מסמכי </w:t>
      </w:r>
      <w:r w:rsidR="00DA6310" w:rsidRPr="00217723">
        <w:rPr>
          <w:rFonts w:hint="cs"/>
          <w:sz w:val="22"/>
          <w:szCs w:val="22"/>
          <w:rtl/>
        </w:rPr>
        <w:t>המכרז</w:t>
      </w:r>
      <w:r w:rsidRPr="00217723">
        <w:rPr>
          <w:rFonts w:hint="cs"/>
          <w:sz w:val="22"/>
          <w:szCs w:val="22"/>
          <w:rtl/>
        </w:rPr>
        <w:t xml:space="preserve"> כוללים תיאור מפורט של העבודה הנדרשת, התנאים להשתתפות </w:t>
      </w:r>
      <w:r w:rsidR="00CC0C93" w:rsidRPr="00217723">
        <w:rPr>
          <w:rFonts w:hint="cs"/>
          <w:sz w:val="22"/>
          <w:szCs w:val="22"/>
          <w:rtl/>
        </w:rPr>
        <w:t>בקול קורא</w:t>
      </w:r>
      <w:r w:rsidRPr="00217723">
        <w:rPr>
          <w:rFonts w:hint="cs"/>
          <w:sz w:val="22"/>
          <w:szCs w:val="22"/>
          <w:rtl/>
        </w:rPr>
        <w:t xml:space="preserve">, אמות המידה לבחירת ההצעה הזוכה וכן את נוסח החוזה שייחתם עם הזוכה ותנאי ההתקשרות. את מסמכי </w:t>
      </w:r>
      <w:r w:rsidR="00A15BC3" w:rsidRPr="00217723">
        <w:rPr>
          <w:rFonts w:hint="cs"/>
          <w:sz w:val="22"/>
          <w:szCs w:val="22"/>
          <w:rtl/>
        </w:rPr>
        <w:t>הקול קורא</w:t>
      </w:r>
      <w:r w:rsidRPr="00217723">
        <w:rPr>
          <w:rFonts w:hint="cs"/>
          <w:sz w:val="22"/>
          <w:szCs w:val="22"/>
          <w:rtl/>
        </w:rPr>
        <w:t xml:space="preserve"> ניתן להוריד מאתר האינטרנט של משרד האנרגיה שכתובתו </w:t>
      </w:r>
      <w:hyperlink r:id="rId12" w:history="1">
        <w:r w:rsidRPr="00217723">
          <w:rPr>
            <w:rStyle w:val="Hyperlink"/>
            <w:color w:val="auto"/>
            <w:sz w:val="22"/>
            <w:szCs w:val="22"/>
          </w:rPr>
          <w:t>www.energy.gov.il</w:t>
        </w:r>
      </w:hyperlink>
      <w:r w:rsidRPr="00217723">
        <w:rPr>
          <w:sz w:val="22"/>
          <w:szCs w:val="22"/>
        </w:rPr>
        <w:t xml:space="preserve"> </w:t>
      </w:r>
      <w:r w:rsidRPr="00217723">
        <w:rPr>
          <w:rFonts w:hint="cs"/>
          <w:sz w:val="22"/>
          <w:szCs w:val="22"/>
          <w:rtl/>
        </w:rPr>
        <w:t>.</w:t>
      </w:r>
    </w:p>
    <w:p w:rsidR="00A249D7" w:rsidRPr="00217723" w:rsidRDefault="00A249D7" w:rsidP="00BC5CB7">
      <w:pPr>
        <w:spacing w:before="240" w:line="360" w:lineRule="auto"/>
        <w:jc w:val="both"/>
        <w:rPr>
          <w:sz w:val="22"/>
          <w:szCs w:val="22"/>
          <w:u w:val="single"/>
          <w:rtl/>
        </w:rPr>
      </w:pPr>
      <w:r w:rsidRPr="00217723">
        <w:rPr>
          <w:rFonts w:hint="cs"/>
          <w:sz w:val="22"/>
          <w:szCs w:val="22"/>
          <w:rtl/>
        </w:rPr>
        <w:t xml:space="preserve">את מעטפת </w:t>
      </w:r>
      <w:r w:rsidR="00DA6310" w:rsidRPr="00217723">
        <w:rPr>
          <w:rFonts w:hint="cs"/>
          <w:sz w:val="22"/>
          <w:szCs w:val="22"/>
          <w:rtl/>
        </w:rPr>
        <w:t>המכרז</w:t>
      </w:r>
      <w:r w:rsidRPr="00217723">
        <w:rPr>
          <w:rFonts w:hint="cs"/>
          <w:sz w:val="22"/>
          <w:szCs w:val="22"/>
          <w:rtl/>
        </w:rPr>
        <w:t xml:space="preserve"> יש להכניס לתיבת המכרזים, הנמצאת במשרד האנרגיה רח' בנק ישראל 7, ירושלים, בקומה מינוס 1 לא יאוחר מיום </w:t>
      </w:r>
      <w:r w:rsidR="00BC5CB7" w:rsidRPr="00217723">
        <w:rPr>
          <w:rFonts w:hint="cs"/>
          <w:b/>
          <w:bCs/>
          <w:sz w:val="22"/>
          <w:szCs w:val="22"/>
          <w:u w:val="single"/>
          <w:rtl/>
        </w:rPr>
        <w:t>14</w:t>
      </w:r>
      <w:r w:rsidR="00584B8C" w:rsidRPr="00217723">
        <w:rPr>
          <w:rFonts w:hint="cs"/>
          <w:b/>
          <w:bCs/>
          <w:sz w:val="22"/>
          <w:szCs w:val="22"/>
          <w:u w:val="single"/>
          <w:rtl/>
        </w:rPr>
        <w:t>.11.22</w:t>
      </w:r>
      <w:r w:rsidR="00A15BC3" w:rsidRPr="00217723">
        <w:rPr>
          <w:rFonts w:hint="cs"/>
          <w:b/>
          <w:bCs/>
          <w:sz w:val="22"/>
          <w:szCs w:val="22"/>
          <w:u w:val="single"/>
          <w:rtl/>
        </w:rPr>
        <w:t xml:space="preserve"> </w:t>
      </w:r>
      <w:r w:rsidRPr="00217723">
        <w:rPr>
          <w:rFonts w:hint="cs"/>
          <w:b/>
          <w:bCs/>
          <w:sz w:val="22"/>
          <w:szCs w:val="22"/>
          <w:u w:val="single"/>
          <w:rtl/>
        </w:rPr>
        <w:t>בשעה 14:00.</w:t>
      </w:r>
    </w:p>
    <w:p w:rsidR="00A249D7" w:rsidRPr="00217723" w:rsidRDefault="00A249D7" w:rsidP="00A249D7">
      <w:pPr>
        <w:spacing w:line="360" w:lineRule="auto"/>
        <w:jc w:val="both"/>
        <w:rPr>
          <w:sz w:val="22"/>
          <w:szCs w:val="22"/>
          <w:rtl/>
        </w:rPr>
      </w:pPr>
    </w:p>
    <w:p w:rsidR="00A249D7" w:rsidRPr="00217723" w:rsidRDefault="00A249D7" w:rsidP="00A249D7">
      <w:pPr>
        <w:spacing w:line="360" w:lineRule="auto"/>
        <w:jc w:val="both"/>
        <w:rPr>
          <w:b/>
          <w:bCs/>
          <w:sz w:val="22"/>
          <w:szCs w:val="22"/>
          <w:rtl/>
        </w:rPr>
      </w:pPr>
      <w:r w:rsidRPr="00217723">
        <w:rPr>
          <w:rFonts w:hint="cs"/>
          <w:b/>
          <w:bCs/>
          <w:sz w:val="22"/>
          <w:szCs w:val="22"/>
          <w:rtl/>
        </w:rPr>
        <w:t>בכל מקרה של סתירה בין האמור בהודעה זו לאמור במסמכי המכרז יגבר האמור במסמכי המכרז.</w:t>
      </w:r>
    </w:p>
    <w:p w:rsidR="00217723" w:rsidRPr="00217723" w:rsidRDefault="00217723" w:rsidP="00A249D7">
      <w:pPr>
        <w:spacing w:line="360" w:lineRule="auto"/>
        <w:jc w:val="both"/>
        <w:rPr>
          <w:b/>
          <w:bCs/>
          <w:sz w:val="22"/>
          <w:szCs w:val="22"/>
          <w:u w:val="single"/>
          <w:rtl/>
        </w:rPr>
      </w:pPr>
    </w:p>
    <w:p w:rsidR="00A249D7" w:rsidRPr="00217723" w:rsidRDefault="00A249D7" w:rsidP="00A249D7">
      <w:pPr>
        <w:spacing w:line="360" w:lineRule="auto"/>
        <w:jc w:val="both"/>
        <w:rPr>
          <w:sz w:val="22"/>
          <w:szCs w:val="22"/>
          <w:rtl/>
        </w:rPr>
      </w:pPr>
      <w:r w:rsidRPr="00217723">
        <w:rPr>
          <w:rFonts w:hint="cs"/>
          <w:b/>
          <w:bCs/>
          <w:sz w:val="22"/>
          <w:szCs w:val="22"/>
          <w:u w:val="single"/>
          <w:rtl/>
        </w:rPr>
        <w:t>שאלות והבהרות</w:t>
      </w:r>
    </w:p>
    <w:p w:rsidR="00A249D7" w:rsidRPr="00217723" w:rsidRDefault="00A249D7" w:rsidP="00BC5CB7">
      <w:pPr>
        <w:tabs>
          <w:tab w:val="left" w:pos="8617"/>
        </w:tabs>
        <w:spacing w:line="360" w:lineRule="auto"/>
        <w:ind w:left="-1"/>
        <w:jc w:val="both"/>
        <w:rPr>
          <w:sz w:val="22"/>
          <w:szCs w:val="22"/>
          <w:rtl/>
        </w:rPr>
      </w:pPr>
      <w:r w:rsidRPr="00217723">
        <w:rPr>
          <w:rFonts w:hint="cs"/>
          <w:sz w:val="22"/>
          <w:szCs w:val="22"/>
          <w:rtl/>
        </w:rPr>
        <w:t>המועד האחרון להפניה של שאלות והבהרות הינו</w:t>
      </w:r>
      <w:r w:rsidR="00F649F1" w:rsidRPr="00217723">
        <w:rPr>
          <w:rFonts w:hint="cs"/>
          <w:sz w:val="22"/>
          <w:szCs w:val="22"/>
          <w:rtl/>
        </w:rPr>
        <w:t xml:space="preserve"> </w:t>
      </w:r>
      <w:r w:rsidR="00BC5CB7" w:rsidRPr="00217723">
        <w:rPr>
          <w:rFonts w:hint="cs"/>
          <w:b/>
          <w:bCs/>
          <w:sz w:val="22"/>
          <w:szCs w:val="22"/>
          <w:u w:val="single"/>
          <w:rtl/>
        </w:rPr>
        <w:t xml:space="preserve">24.10.2022 </w:t>
      </w:r>
      <w:r w:rsidRPr="00217723">
        <w:rPr>
          <w:rFonts w:hint="cs"/>
          <w:b/>
          <w:bCs/>
          <w:sz w:val="22"/>
          <w:szCs w:val="22"/>
          <w:u w:val="single"/>
          <w:rtl/>
        </w:rPr>
        <w:t>בשעה 14:00</w:t>
      </w:r>
      <w:r w:rsidRPr="00217723">
        <w:rPr>
          <w:rFonts w:hint="cs"/>
          <w:sz w:val="22"/>
          <w:szCs w:val="22"/>
          <w:rtl/>
        </w:rPr>
        <w:t xml:space="preserve"> בקובץ </w:t>
      </w:r>
      <w:r w:rsidRPr="00217723">
        <w:rPr>
          <w:rFonts w:hint="cs"/>
          <w:sz w:val="22"/>
          <w:szCs w:val="22"/>
        </w:rPr>
        <w:t>WORD</w:t>
      </w:r>
      <w:r w:rsidRPr="00217723">
        <w:rPr>
          <w:rFonts w:hint="cs"/>
          <w:sz w:val="22"/>
          <w:szCs w:val="22"/>
          <w:rtl/>
        </w:rPr>
        <w:t xml:space="preserve"> בלבד, בדואר אלקטרוני שכתובתו</w:t>
      </w:r>
      <w:r w:rsidR="00F649F1" w:rsidRPr="00217723">
        <w:rPr>
          <w:rFonts w:hint="cs"/>
          <w:sz w:val="22"/>
          <w:szCs w:val="22"/>
          <w:rtl/>
        </w:rPr>
        <w:t xml:space="preserve">: </w:t>
      </w:r>
      <w:r w:rsidR="00F649F1" w:rsidRPr="00217723">
        <w:rPr>
          <w:sz w:val="22"/>
          <w:szCs w:val="22"/>
        </w:rPr>
        <w:t>itamsut@energy.gov.il</w:t>
      </w:r>
      <w:r w:rsidRPr="00217723">
        <w:rPr>
          <w:rFonts w:hint="cs"/>
          <w:sz w:val="22"/>
          <w:szCs w:val="22"/>
          <w:rtl/>
        </w:rPr>
        <w:t>, המשרד לא ישיב שאלות שיגיעו לאחר מועד אחרון זה.</w:t>
      </w:r>
    </w:p>
    <w:p w:rsidR="00A249D7" w:rsidRPr="00217723" w:rsidRDefault="00A249D7" w:rsidP="00A249D7">
      <w:pPr>
        <w:tabs>
          <w:tab w:val="left" w:pos="8617"/>
        </w:tabs>
        <w:spacing w:line="360" w:lineRule="auto"/>
        <w:ind w:left="-1"/>
        <w:jc w:val="both"/>
        <w:rPr>
          <w:sz w:val="22"/>
          <w:szCs w:val="22"/>
          <w:rtl/>
        </w:rPr>
      </w:pPr>
    </w:p>
    <w:p w:rsidR="00A249D7" w:rsidRPr="00217723" w:rsidRDefault="00A249D7" w:rsidP="00217723">
      <w:pPr>
        <w:tabs>
          <w:tab w:val="left" w:pos="9355"/>
        </w:tabs>
        <w:spacing w:line="360" w:lineRule="auto"/>
        <w:ind w:left="-1"/>
        <w:jc w:val="both"/>
        <w:rPr>
          <w:sz w:val="22"/>
          <w:szCs w:val="22"/>
        </w:rPr>
      </w:pPr>
      <w:r w:rsidRPr="00217723">
        <w:rPr>
          <w:rFonts w:hint="cs"/>
          <w:sz w:val="22"/>
          <w:szCs w:val="22"/>
          <w:rtl/>
        </w:rPr>
        <w:t xml:space="preserve">ריכוז השאלות והתשובות יפורסמו באתר הרכש הממשלתי ובאתר האינטרנט של המשרד החל מיום </w:t>
      </w:r>
      <w:r w:rsidR="00217723" w:rsidRPr="00217723">
        <w:rPr>
          <w:rFonts w:hint="cs"/>
          <w:b/>
          <w:bCs/>
          <w:sz w:val="22"/>
          <w:szCs w:val="22"/>
          <w:u w:val="single"/>
          <w:rtl/>
        </w:rPr>
        <w:t>3</w:t>
      </w:r>
      <w:r w:rsidR="00584B8C" w:rsidRPr="00217723">
        <w:rPr>
          <w:rFonts w:hint="cs"/>
          <w:b/>
          <w:bCs/>
          <w:sz w:val="22"/>
          <w:szCs w:val="22"/>
          <w:u w:val="single"/>
          <w:rtl/>
        </w:rPr>
        <w:t>.11.22</w:t>
      </w:r>
      <w:r w:rsidR="00F649F1" w:rsidRPr="00217723">
        <w:rPr>
          <w:rFonts w:hint="cs"/>
          <w:b/>
          <w:bCs/>
          <w:sz w:val="22"/>
          <w:szCs w:val="22"/>
          <w:u w:val="single"/>
          <w:rtl/>
        </w:rPr>
        <w:t xml:space="preserve"> </w:t>
      </w:r>
      <w:r w:rsidRPr="00217723">
        <w:rPr>
          <w:rFonts w:hint="cs"/>
          <w:sz w:val="22"/>
          <w:szCs w:val="22"/>
          <w:rtl/>
        </w:rPr>
        <w:t xml:space="preserve">והן יהוו חלק בלתי נפרד ממסמכי </w:t>
      </w:r>
      <w:r w:rsidR="006D4B3F" w:rsidRPr="00217723">
        <w:rPr>
          <w:rFonts w:hint="cs"/>
          <w:sz w:val="22"/>
          <w:szCs w:val="22"/>
          <w:rtl/>
        </w:rPr>
        <w:t>הקול קורא</w:t>
      </w:r>
      <w:r w:rsidRPr="00217723">
        <w:rPr>
          <w:rFonts w:hint="cs"/>
          <w:sz w:val="22"/>
          <w:szCs w:val="22"/>
          <w:rtl/>
        </w:rPr>
        <w:t xml:space="preserve"> ויחייבו את כל המציעים.</w:t>
      </w:r>
    </w:p>
    <w:p w:rsidR="00A249D7" w:rsidRPr="00217723" w:rsidRDefault="00A249D7" w:rsidP="006D4B3F">
      <w:pPr>
        <w:tabs>
          <w:tab w:val="left" w:pos="9355"/>
        </w:tabs>
        <w:spacing w:line="360" w:lineRule="auto"/>
        <w:jc w:val="both"/>
        <w:rPr>
          <w:b/>
          <w:bCs/>
          <w:sz w:val="22"/>
          <w:szCs w:val="22"/>
          <w:u w:val="single"/>
          <w:rtl/>
        </w:rPr>
      </w:pPr>
      <w:r w:rsidRPr="00217723">
        <w:rPr>
          <w:rFonts w:hint="cs"/>
          <w:sz w:val="22"/>
          <w:szCs w:val="22"/>
          <w:rtl/>
        </w:rPr>
        <w:t xml:space="preserve">המשרד שומר לעצמו את הזכות להימנע מלהשיב לגופה של השגה אם ימצא כי מתן מענה להשגה עלול לסכל או לפגוע בהליך </w:t>
      </w:r>
      <w:r w:rsidR="006D4B3F" w:rsidRPr="00217723">
        <w:rPr>
          <w:rFonts w:hint="cs"/>
          <w:sz w:val="22"/>
          <w:szCs w:val="22"/>
          <w:rtl/>
        </w:rPr>
        <w:t>הקול קורא</w:t>
      </w:r>
      <w:r w:rsidRPr="00217723">
        <w:rPr>
          <w:rFonts w:hint="cs"/>
          <w:sz w:val="22"/>
          <w:szCs w:val="22"/>
          <w:rtl/>
        </w:rPr>
        <w:t xml:space="preserve"> או בתכליתו.</w:t>
      </w:r>
    </w:p>
    <w:p w:rsidR="002A40A9" w:rsidRPr="00B81338" w:rsidRDefault="002A40A9" w:rsidP="00A249D7">
      <w:pPr>
        <w:rPr>
          <w:color w:val="FF0000"/>
          <w:szCs w:val="24"/>
          <w:rtl/>
        </w:rPr>
      </w:pPr>
    </w:p>
    <w:sectPr w:rsidR="002A40A9" w:rsidRPr="00B81338" w:rsidSect="001131EA">
      <w:headerReference w:type="even" r:id="rId13"/>
      <w:headerReference w:type="default" r:id="rId14"/>
      <w:footerReference w:type="default" r:id="rId15"/>
      <w:headerReference w:type="first" r:id="rId16"/>
      <w:foot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09FB" w:rsidRDefault="002209FB">
      <w:r>
        <w:separator/>
      </w:r>
    </w:p>
  </w:endnote>
  <w:endnote w:type="continuationSeparator" w:id="0">
    <w:p w:rsidR="002209FB" w:rsidRDefault="002209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6128" w:rsidRDefault="00A16128"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BC5CB7">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A16128" w:rsidRPr="00581672" w:rsidRDefault="00A16128"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BC5CB7">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49F1" w:rsidRDefault="00F649F1" w:rsidP="00F649F1">
    <w:pPr>
      <w:pBdr>
        <w:top w:val="single" w:sz="6" w:space="1" w:color="auto"/>
      </w:pBdr>
      <w:spacing w:line="259" w:lineRule="auto"/>
      <w:jc w:val="center"/>
      <w:rPr>
        <w:rtl/>
      </w:rPr>
    </w:pPr>
    <w:r w:rsidRPr="00076CD2">
      <w:rPr>
        <w:rFonts w:ascii="David" w:hAnsi="David"/>
        <w:rtl/>
      </w:rPr>
      <w:t xml:space="preserve">רח' </w:t>
    </w:r>
    <w:r w:rsidRPr="00F33092">
      <w:rPr>
        <w:rFonts w:ascii="David" w:hAnsi="David"/>
        <w:rtl/>
      </w:rPr>
      <w:t xml:space="preserve"> בנק ישראל 7, </w:t>
    </w:r>
    <w:r w:rsidRPr="00F33092">
      <w:rPr>
        <w:rFonts w:ascii="David" w:hAnsi="David" w:hint="eastAsia"/>
        <w:rtl/>
      </w:rPr>
      <w:t>בניין</w:t>
    </w:r>
    <w:r w:rsidRPr="00F33092">
      <w:rPr>
        <w:rFonts w:ascii="David" w:hAnsi="David"/>
        <w:rtl/>
      </w:rPr>
      <w:t xml:space="preserve"> </w:t>
    </w:r>
    <w:proofErr w:type="spellStart"/>
    <w:r w:rsidRPr="00F33092">
      <w:rPr>
        <w:rFonts w:ascii="David" w:hAnsi="David" w:hint="eastAsia"/>
        <w:rtl/>
      </w:rPr>
      <w:t>ג</w:t>
    </w:r>
    <w:r w:rsidRPr="00F33092">
      <w:rPr>
        <w:rFonts w:ascii="David" w:hAnsi="David"/>
        <w:rtl/>
      </w:rPr>
      <w:t>'נרי</w:t>
    </w:r>
    <w:proofErr w:type="spellEnd"/>
    <w:r w:rsidRPr="00F33092">
      <w:rPr>
        <w:rFonts w:ascii="David" w:hAnsi="David"/>
        <w:rtl/>
      </w:rPr>
      <w:t xml:space="preserve"> 2 , </w:t>
    </w:r>
    <w:r w:rsidRPr="00076CD2">
      <w:rPr>
        <w:rFonts w:ascii="David" w:hAnsi="David"/>
        <w:rtl/>
      </w:rPr>
      <w:t xml:space="preserve"> ת.ד. 36148 ירושלים, </w:t>
    </w:r>
    <w:r>
      <w:rPr>
        <w:rFonts w:ascii="David" w:hAnsi="David"/>
      </w:rPr>
      <w:t xml:space="preserve"> </w:t>
    </w:r>
    <w:r w:rsidRPr="00076CD2">
      <w:rPr>
        <w:rFonts w:ascii="David" w:hAnsi="David"/>
        <w:rtl/>
      </w:rPr>
      <w:t xml:space="preserve">טל': </w:t>
    </w:r>
    <w:sdt>
      <w:sdtPr>
        <w:rPr>
          <w:rFonts w:ascii="David" w:hAnsi="David"/>
          <w:rtl/>
        </w:rPr>
        <w:alias w:val="טלפון עבודה של חותם"/>
        <w:tag w:val="טלפון עבודה של חותם"/>
        <w:id w:val="23675023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BC5CB7">
          <w:rPr>
            <w:rFonts w:ascii="David" w:hAnsi="David"/>
            <w:rtl/>
          </w:rPr>
          <w:t>074-7681764</w:t>
        </w:r>
      </w:sdtContent>
    </w:sdt>
    <w:r w:rsidRPr="000A474B" w:rsidDel="00C1094F">
      <w:rPr>
        <w:rFonts w:hint="cs"/>
        <w:rtl/>
      </w:rPr>
      <w:t xml:space="preserve"> </w:t>
    </w:r>
  </w:p>
  <w:p w:rsidR="00F649F1" w:rsidRPr="00762A44" w:rsidRDefault="00F649F1" w:rsidP="00F649F1">
    <w:pPr>
      <w:pBdr>
        <w:top w:val="single" w:sz="6" w:space="1" w:color="auto"/>
      </w:pBdr>
      <w:tabs>
        <w:tab w:val="left" w:pos="1967"/>
        <w:tab w:val="center" w:pos="4748"/>
      </w:tabs>
      <w:jc w:val="center"/>
      <w:rPr>
        <w:rFonts w:ascii="David" w:hAnsi="David"/>
        <w:szCs w:val="24"/>
        <w:rtl/>
      </w:rPr>
    </w:pPr>
    <w:r w:rsidRPr="00762A44">
      <w:rPr>
        <w:rFonts w:ascii="David" w:hAnsi="David"/>
        <w:szCs w:val="24"/>
        <w:rtl/>
      </w:rPr>
      <w:t xml:space="preserve"> </w:t>
    </w:r>
    <w:r w:rsidRPr="00762A44">
      <w:rPr>
        <w:rFonts w:ascii="David" w:hAnsi="David" w:hint="eastAsia"/>
        <w:szCs w:val="24"/>
        <w:rtl/>
      </w:rPr>
      <w:t>דוא</w:t>
    </w:r>
    <w:r w:rsidRPr="00762A44">
      <w:rPr>
        <w:rFonts w:ascii="David" w:hAnsi="David"/>
        <w:szCs w:val="24"/>
        <w:rtl/>
      </w:rPr>
      <w:t xml:space="preserve">"ל: </w:t>
    </w:r>
    <w:sdt>
      <w:sdtPr>
        <w:rPr>
          <w:rFonts w:ascii="David" w:hAnsi="David"/>
          <w:szCs w:val="24"/>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BC5CB7">
          <w:rPr>
            <w:rFonts w:ascii="David" w:hAnsi="David"/>
            <w:szCs w:val="24"/>
          </w:rPr>
          <w:t>itamsut@energy.gov.il</w:t>
        </w:r>
      </w:sdtContent>
    </w:sdt>
    <w:r w:rsidRPr="00762A44">
      <w:rPr>
        <w:rFonts w:ascii="David" w:hAnsi="David"/>
        <w:szCs w:val="24"/>
        <w:rtl/>
      </w:rPr>
      <w:t xml:space="preserve"> כתובתנו באינטרנט: </w:t>
    </w:r>
    <w:r w:rsidRPr="00762A44">
      <w:rPr>
        <w:rFonts w:ascii="David" w:hAnsi="David"/>
        <w:szCs w:val="24"/>
      </w:rPr>
      <w:t>www.energy.gov.il</w:t>
    </w:r>
  </w:p>
  <w:p w:rsidR="00A16128" w:rsidRPr="00FC5DE0" w:rsidRDefault="00A16128" w:rsidP="00F649F1">
    <w:pPr>
      <w:pStyle w:val="13"/>
      <w:pBdr>
        <w:top w:val="single" w:sz="6" w:space="1" w:color="auto"/>
      </w:pBdr>
      <w:tabs>
        <w:tab w:val="left" w:pos="1967"/>
        <w:tab w:val="center" w:pos="4748"/>
      </w:tabs>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09FB" w:rsidRDefault="002209FB">
      <w:r>
        <w:separator/>
      </w:r>
    </w:p>
  </w:footnote>
  <w:footnote w:type="continuationSeparator" w:id="0">
    <w:p w:rsidR="002209FB" w:rsidRDefault="002209F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6128" w:rsidRDefault="00A16128">
    <w:pPr>
      <w:pStyle w:val="a7"/>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6128" w:rsidRPr="00D3749A" w:rsidRDefault="00A16128" w:rsidP="00D3749A">
    <w:pPr>
      <w:pStyle w:val="a7"/>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217723" w:rsidRPr="00217723">
          <w:rPr>
            <w:rFonts w:cs="Calibri"/>
            <w:b/>
            <w:bCs/>
            <w:noProof/>
            <w:rtl/>
            <w:lang w:val="he-IL"/>
          </w:rPr>
          <w:t>2</w:t>
        </w:r>
        <w:r w:rsidRPr="00D3749A">
          <w:rPr>
            <w:b/>
            <w:bCs/>
          </w:rPr>
          <w:fldChar w:fldCharType="end"/>
        </w:r>
        <w:r w:rsidRPr="00D3749A">
          <w:rPr>
            <w:rFonts w:hint="cs"/>
            <w:b/>
            <w:bCs/>
            <w:rtl/>
          </w:rPr>
          <w:t xml:space="preserve"> -</w:t>
        </w:r>
      </w:sdtContent>
    </w:sdt>
  </w:p>
  <w:p w:rsidR="00A16128" w:rsidRPr="008B766D" w:rsidRDefault="00A16128" w:rsidP="00C80CDB">
    <w:pPr>
      <w:pStyle w:val="a7"/>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6128" w:rsidRDefault="00A16128" w:rsidP="00EA4FBF">
    <w:pPr>
      <w:pStyle w:val="a7"/>
      <w:spacing w:line="276" w:lineRule="auto"/>
      <w:jc w:val="center"/>
      <w:rPr>
        <w:b/>
        <w:bCs/>
        <w:szCs w:val="40"/>
        <w:rtl/>
      </w:rPr>
    </w:pPr>
    <w:r>
      <w:rPr>
        <w:b/>
        <w:bCs/>
        <w:szCs w:val="40"/>
        <w:rtl/>
      </w:rPr>
      <w:t>מדינת ישראל</w:t>
    </w:r>
  </w:p>
  <w:p w:rsidR="00A16128" w:rsidRPr="0090713A" w:rsidRDefault="00A16128" w:rsidP="00CD63D0">
    <w:pPr>
      <w:pStyle w:val="a7"/>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F1060"/>
    <w:multiLevelType w:val="multilevel"/>
    <w:tmpl w:val="7D86F8A2"/>
    <w:numStyleLink w:val="a"/>
  </w:abstractNum>
  <w:abstractNum w:abstractNumId="1"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526A7F07"/>
    <w:multiLevelType w:val="multilevel"/>
    <w:tmpl w:val="75048E0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4"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5"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5AAF401E"/>
    <w:multiLevelType w:val="multilevel"/>
    <w:tmpl w:val="A47E0206"/>
    <w:lvl w:ilvl="0">
      <w:start w:val="1"/>
      <w:numFmt w:val="decimal"/>
      <w:lvlText w:val="%1."/>
      <w:lvlJc w:val="left"/>
      <w:pPr>
        <w:ind w:left="360" w:hanging="360"/>
      </w:pPr>
      <w:rPr>
        <w:rFonts w:ascii="David" w:hAnsi="David" w:cs="David" w:hint="default"/>
        <w:b/>
        <w:bCs/>
        <w:i w:val="0"/>
        <w:iCs w:val="0"/>
        <w:sz w:val="24"/>
      </w:rPr>
    </w:lvl>
    <w:lvl w:ilvl="1">
      <w:start w:val="1"/>
      <w:numFmt w:val="decimal"/>
      <w:lvlText w:val="%1.%2."/>
      <w:lvlJc w:val="left"/>
      <w:pPr>
        <w:ind w:left="792" w:hanging="432"/>
      </w:pPr>
      <w:rPr>
        <w:rFonts w:ascii="David" w:hAnsi="David" w:cs="David" w:hint="default"/>
        <w:b w:val="0"/>
        <w:bCs w:val="0"/>
        <w:i w:val="0"/>
        <w:iCs w:val="0"/>
        <w:sz w:val="24"/>
        <w:szCs w:val="24"/>
      </w:rPr>
    </w:lvl>
    <w:lvl w:ilvl="2">
      <w:start w:val="1"/>
      <w:numFmt w:val="decimal"/>
      <w:lvlText w:val="%1.%2.%3."/>
      <w:lvlJc w:val="left"/>
      <w:pPr>
        <w:ind w:left="1224" w:hanging="504"/>
      </w:pPr>
      <w:rPr>
        <w:b w:val="0"/>
        <w:bCs w:val="0"/>
        <w:i w:val="0"/>
        <w:iCs w:val="0"/>
        <w:lang w:bidi="he-IL"/>
      </w:rPr>
    </w:lvl>
    <w:lvl w:ilvl="3">
      <w:start w:val="1"/>
      <w:numFmt w:val="decimal"/>
      <w:lvlText w:val="%1.%2.%3.%4."/>
      <w:lvlJc w:val="left"/>
      <w:pPr>
        <w:ind w:left="1728" w:hanging="648"/>
      </w:pPr>
      <w:rPr>
        <w:b w:val="0"/>
        <w:bCs w:val="0"/>
        <w:i w:val="0"/>
        <w:i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6D4F4194"/>
    <w:multiLevelType w:val="multilevel"/>
    <w:tmpl w:val="7DBE847E"/>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9"/>
  </w:num>
  <w:num w:numId="3">
    <w:abstractNumId w:val="2"/>
  </w:num>
  <w:num w:numId="4">
    <w:abstractNumId w:val="10"/>
  </w:num>
  <w:num w:numId="5">
    <w:abstractNumId w:val="5"/>
  </w:num>
  <w:num w:numId="6">
    <w:abstractNumId w:val="3"/>
  </w:num>
  <w:num w:numId="7">
    <w:abstractNumId w:val="7"/>
  </w:num>
  <w:num w:numId="8">
    <w:abstractNumId w:val="8"/>
  </w:num>
  <w:num w:numId="9">
    <w:abstractNumId w:val="0"/>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num>
  <w:num w:numId="13">
    <w:abstractNumId w:val="3"/>
    <w:lvlOverride w:ilvl="1">
      <w:lvl w:ilvl="1">
        <w:start w:val="1"/>
        <w:numFmt w:val="decimal"/>
        <w:lvlText w:val="%1.%2"/>
        <w:lvlJc w:val="left"/>
        <w:pPr>
          <w:ind w:left="576" w:hanging="576"/>
        </w:pPr>
        <w:rPr>
          <w:rFonts w:hint="default"/>
          <w:b w:val="0"/>
          <w:bCs w:val="0"/>
        </w:rPr>
      </w:lvl>
    </w:lvlOverride>
  </w:num>
  <w:num w:numId="14">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415F"/>
    <w:rsid w:val="000553D1"/>
    <w:rsid w:val="00055768"/>
    <w:rsid w:val="00057201"/>
    <w:rsid w:val="00061CCB"/>
    <w:rsid w:val="00064800"/>
    <w:rsid w:val="000705A8"/>
    <w:rsid w:val="000722D5"/>
    <w:rsid w:val="00072FB0"/>
    <w:rsid w:val="000744F2"/>
    <w:rsid w:val="0008166C"/>
    <w:rsid w:val="000845E0"/>
    <w:rsid w:val="00084894"/>
    <w:rsid w:val="00087565"/>
    <w:rsid w:val="0009042F"/>
    <w:rsid w:val="0009109A"/>
    <w:rsid w:val="000A0DDE"/>
    <w:rsid w:val="000A31D6"/>
    <w:rsid w:val="000A42A0"/>
    <w:rsid w:val="000A43B3"/>
    <w:rsid w:val="000A474B"/>
    <w:rsid w:val="000B7D78"/>
    <w:rsid w:val="000C13D4"/>
    <w:rsid w:val="000C47C5"/>
    <w:rsid w:val="000E0CE9"/>
    <w:rsid w:val="000E2D49"/>
    <w:rsid w:val="000E3273"/>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12B8"/>
    <w:rsid w:val="001858F8"/>
    <w:rsid w:val="001878C8"/>
    <w:rsid w:val="00187CC8"/>
    <w:rsid w:val="00196FB4"/>
    <w:rsid w:val="001A0FEB"/>
    <w:rsid w:val="001A3556"/>
    <w:rsid w:val="001B2F89"/>
    <w:rsid w:val="001B56C4"/>
    <w:rsid w:val="001B6FC3"/>
    <w:rsid w:val="001C4155"/>
    <w:rsid w:val="001E6F0E"/>
    <w:rsid w:val="00202BA0"/>
    <w:rsid w:val="00203175"/>
    <w:rsid w:val="00203A0B"/>
    <w:rsid w:val="00204530"/>
    <w:rsid w:val="002045B1"/>
    <w:rsid w:val="00217083"/>
    <w:rsid w:val="00217723"/>
    <w:rsid w:val="002209FB"/>
    <w:rsid w:val="00222968"/>
    <w:rsid w:val="00223E43"/>
    <w:rsid w:val="0022754A"/>
    <w:rsid w:val="00235EC2"/>
    <w:rsid w:val="00240147"/>
    <w:rsid w:val="002470C2"/>
    <w:rsid w:val="002768DC"/>
    <w:rsid w:val="002837DC"/>
    <w:rsid w:val="00290CC1"/>
    <w:rsid w:val="002A377D"/>
    <w:rsid w:val="002A3A95"/>
    <w:rsid w:val="002A40A9"/>
    <w:rsid w:val="002A7785"/>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87744"/>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BE6"/>
    <w:rsid w:val="00533FCA"/>
    <w:rsid w:val="005340BC"/>
    <w:rsid w:val="0053624C"/>
    <w:rsid w:val="0054114E"/>
    <w:rsid w:val="0054428A"/>
    <w:rsid w:val="00550CCA"/>
    <w:rsid w:val="00572795"/>
    <w:rsid w:val="00581672"/>
    <w:rsid w:val="00581735"/>
    <w:rsid w:val="00582AF4"/>
    <w:rsid w:val="00584B8C"/>
    <w:rsid w:val="00597C4B"/>
    <w:rsid w:val="005A0DC2"/>
    <w:rsid w:val="005A4613"/>
    <w:rsid w:val="005A61D8"/>
    <w:rsid w:val="005D39FC"/>
    <w:rsid w:val="005D5135"/>
    <w:rsid w:val="005E1D69"/>
    <w:rsid w:val="005E5E77"/>
    <w:rsid w:val="005F2629"/>
    <w:rsid w:val="005F4769"/>
    <w:rsid w:val="006058EA"/>
    <w:rsid w:val="00605BE2"/>
    <w:rsid w:val="00610303"/>
    <w:rsid w:val="006106D1"/>
    <w:rsid w:val="00614CC9"/>
    <w:rsid w:val="006166E5"/>
    <w:rsid w:val="00624679"/>
    <w:rsid w:val="00641A56"/>
    <w:rsid w:val="006426A9"/>
    <w:rsid w:val="00650043"/>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D4B3F"/>
    <w:rsid w:val="006E2CD6"/>
    <w:rsid w:val="006E4356"/>
    <w:rsid w:val="006E72C5"/>
    <w:rsid w:val="006F7457"/>
    <w:rsid w:val="006F7B10"/>
    <w:rsid w:val="00700269"/>
    <w:rsid w:val="0070226B"/>
    <w:rsid w:val="0070618E"/>
    <w:rsid w:val="00712673"/>
    <w:rsid w:val="0071514A"/>
    <w:rsid w:val="00720B45"/>
    <w:rsid w:val="00721721"/>
    <w:rsid w:val="00722650"/>
    <w:rsid w:val="00730B02"/>
    <w:rsid w:val="007327D7"/>
    <w:rsid w:val="0073718D"/>
    <w:rsid w:val="00740D98"/>
    <w:rsid w:val="00753138"/>
    <w:rsid w:val="00755CF3"/>
    <w:rsid w:val="00765209"/>
    <w:rsid w:val="00767258"/>
    <w:rsid w:val="00771F8F"/>
    <w:rsid w:val="007849A9"/>
    <w:rsid w:val="0078568E"/>
    <w:rsid w:val="007A2938"/>
    <w:rsid w:val="007A2B1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2948"/>
    <w:rsid w:val="008738DE"/>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509"/>
    <w:rsid w:val="0092165D"/>
    <w:rsid w:val="00924837"/>
    <w:rsid w:val="00941814"/>
    <w:rsid w:val="00946919"/>
    <w:rsid w:val="0095452B"/>
    <w:rsid w:val="00956911"/>
    <w:rsid w:val="00957E77"/>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5BC3"/>
    <w:rsid w:val="00A16128"/>
    <w:rsid w:val="00A16D89"/>
    <w:rsid w:val="00A249D7"/>
    <w:rsid w:val="00A24A8B"/>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0541"/>
    <w:rsid w:val="00B0591D"/>
    <w:rsid w:val="00B100A6"/>
    <w:rsid w:val="00B1246E"/>
    <w:rsid w:val="00B15F6B"/>
    <w:rsid w:val="00B2533E"/>
    <w:rsid w:val="00B25C7A"/>
    <w:rsid w:val="00B300E0"/>
    <w:rsid w:val="00B306B3"/>
    <w:rsid w:val="00B520F7"/>
    <w:rsid w:val="00B53D59"/>
    <w:rsid w:val="00B5693F"/>
    <w:rsid w:val="00B60E2D"/>
    <w:rsid w:val="00B81338"/>
    <w:rsid w:val="00B82F19"/>
    <w:rsid w:val="00B84328"/>
    <w:rsid w:val="00B84B35"/>
    <w:rsid w:val="00BA47B7"/>
    <w:rsid w:val="00BC0E05"/>
    <w:rsid w:val="00BC1CFE"/>
    <w:rsid w:val="00BC5CB7"/>
    <w:rsid w:val="00BC5CC1"/>
    <w:rsid w:val="00BF39D6"/>
    <w:rsid w:val="00BF4B32"/>
    <w:rsid w:val="00BF712F"/>
    <w:rsid w:val="00C0686B"/>
    <w:rsid w:val="00C07B6A"/>
    <w:rsid w:val="00C121AA"/>
    <w:rsid w:val="00C15681"/>
    <w:rsid w:val="00C25F92"/>
    <w:rsid w:val="00C31F70"/>
    <w:rsid w:val="00C32799"/>
    <w:rsid w:val="00C33B51"/>
    <w:rsid w:val="00C45C18"/>
    <w:rsid w:val="00C5046C"/>
    <w:rsid w:val="00C50C24"/>
    <w:rsid w:val="00C516A1"/>
    <w:rsid w:val="00C6125A"/>
    <w:rsid w:val="00C64694"/>
    <w:rsid w:val="00C668B6"/>
    <w:rsid w:val="00C67FF5"/>
    <w:rsid w:val="00C80AD2"/>
    <w:rsid w:val="00C80CDB"/>
    <w:rsid w:val="00C8466A"/>
    <w:rsid w:val="00C855B6"/>
    <w:rsid w:val="00C91F7F"/>
    <w:rsid w:val="00CA2BA0"/>
    <w:rsid w:val="00CB33E5"/>
    <w:rsid w:val="00CC0C93"/>
    <w:rsid w:val="00CC62F4"/>
    <w:rsid w:val="00CD63D0"/>
    <w:rsid w:val="00CE0E2B"/>
    <w:rsid w:val="00CF5FE2"/>
    <w:rsid w:val="00CF6394"/>
    <w:rsid w:val="00D03624"/>
    <w:rsid w:val="00D05F08"/>
    <w:rsid w:val="00D12A09"/>
    <w:rsid w:val="00D1553E"/>
    <w:rsid w:val="00D2513A"/>
    <w:rsid w:val="00D33628"/>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310"/>
    <w:rsid w:val="00DA69EB"/>
    <w:rsid w:val="00DA7FDB"/>
    <w:rsid w:val="00DB23A4"/>
    <w:rsid w:val="00DB6E96"/>
    <w:rsid w:val="00DD792B"/>
    <w:rsid w:val="00DE05FC"/>
    <w:rsid w:val="00DF0CCE"/>
    <w:rsid w:val="00E001A4"/>
    <w:rsid w:val="00E02639"/>
    <w:rsid w:val="00E117E7"/>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0636"/>
    <w:rsid w:val="00EB319A"/>
    <w:rsid w:val="00EB350E"/>
    <w:rsid w:val="00EC0287"/>
    <w:rsid w:val="00EC0C97"/>
    <w:rsid w:val="00EC2436"/>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649F1"/>
    <w:rsid w:val="00F74B40"/>
    <w:rsid w:val="00F77AA3"/>
    <w:rsid w:val="00F81C49"/>
    <w:rsid w:val="00F87C9A"/>
    <w:rsid w:val="00F96CCA"/>
    <w:rsid w:val="00FA462F"/>
    <w:rsid w:val="00FA4CB1"/>
    <w:rsid w:val="00FB47BB"/>
    <w:rsid w:val="00FC1B1C"/>
    <w:rsid w:val="00FC56EF"/>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2D3504"/>
    <w:pPr>
      <w:bidi/>
    </w:pPr>
    <w:rPr>
      <w:rFonts w:cs="David"/>
      <w:sz w:val="24"/>
      <w:szCs w:val="26"/>
    </w:rPr>
  </w:style>
  <w:style w:type="paragraph" w:styleId="11">
    <w:name w:val="heading 1"/>
    <w:aliases w:val="Heading 1,H2,Header 1,II+,I,ראש פרק,Hn1,H1,h1"/>
    <w:basedOn w:val="a3"/>
    <w:next w:val="a3"/>
    <w:link w:val="12"/>
    <w:qFormat/>
    <w:rsid w:val="002D3504"/>
    <w:pPr>
      <w:keepNext/>
      <w:jc w:val="right"/>
      <w:outlineLvl w:val="0"/>
    </w:pPr>
    <w:rPr>
      <w:b/>
      <w:bCs/>
    </w:rPr>
  </w:style>
  <w:style w:type="paragraph" w:styleId="20">
    <w:name w:val="heading 2"/>
    <w:basedOn w:val="a3"/>
    <w:next w:val="a3"/>
    <w:link w:val="21"/>
    <w:qFormat/>
    <w:rsid w:val="002D3504"/>
    <w:pPr>
      <w:keepNext/>
      <w:jc w:val="both"/>
      <w:outlineLvl w:val="1"/>
    </w:pPr>
    <w:rPr>
      <w:b/>
      <w:bCs/>
    </w:rPr>
  </w:style>
  <w:style w:type="paragraph" w:styleId="30">
    <w:name w:val="heading 3"/>
    <w:basedOn w:val="a3"/>
    <w:next w:val="a3"/>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3"/>
    <w:next w:val="a3"/>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3"/>
    <w:next w:val="a3"/>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3"/>
    <w:next w:val="a3"/>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1 תו,Header תו תו תו תו תו,Header תו תו תו,Header תו תו"/>
    <w:basedOn w:val="a3"/>
    <w:link w:val="a8"/>
    <w:uiPriority w:val="99"/>
    <w:qFormat/>
    <w:rsid w:val="002D3504"/>
    <w:pPr>
      <w:tabs>
        <w:tab w:val="center" w:pos="4153"/>
        <w:tab w:val="right" w:pos="8306"/>
      </w:tabs>
    </w:pPr>
    <w:rPr>
      <w:szCs w:val="24"/>
    </w:rPr>
  </w:style>
  <w:style w:type="paragraph" w:styleId="a9">
    <w:name w:val="footer"/>
    <w:basedOn w:val="a3"/>
    <w:rsid w:val="002D3504"/>
    <w:pPr>
      <w:tabs>
        <w:tab w:val="center" w:pos="4153"/>
        <w:tab w:val="right" w:pos="8306"/>
      </w:tabs>
    </w:pPr>
    <w:rPr>
      <w:szCs w:val="24"/>
    </w:rPr>
  </w:style>
  <w:style w:type="character" w:styleId="aa">
    <w:name w:val="page number"/>
    <w:basedOn w:val="a4"/>
    <w:rsid w:val="002D3504"/>
  </w:style>
  <w:style w:type="paragraph" w:customStyle="1" w:styleId="13">
    <w:name w:val="1"/>
    <w:basedOn w:val="a3"/>
    <w:next w:val="a9"/>
    <w:rsid w:val="00F42907"/>
    <w:pPr>
      <w:tabs>
        <w:tab w:val="center" w:pos="4153"/>
        <w:tab w:val="right" w:pos="8306"/>
      </w:tabs>
    </w:pPr>
    <w:rPr>
      <w:lang w:eastAsia="he-IL"/>
    </w:rPr>
  </w:style>
  <w:style w:type="character" w:styleId="Hyperlink">
    <w:name w:val="Hyperlink"/>
    <w:basedOn w:val="a4"/>
    <w:rsid w:val="00144716"/>
    <w:rPr>
      <w:color w:val="0000FF"/>
      <w:u w:val="single"/>
    </w:rPr>
  </w:style>
  <w:style w:type="character" w:styleId="ab">
    <w:name w:val="Placeholder Text"/>
    <w:basedOn w:val="a4"/>
    <w:uiPriority w:val="99"/>
    <w:rsid w:val="00956911"/>
    <w:rPr>
      <w:color w:val="808080"/>
    </w:rPr>
  </w:style>
  <w:style w:type="paragraph" w:styleId="ac">
    <w:name w:val="Balloon Text"/>
    <w:basedOn w:val="a3"/>
    <w:link w:val="ad"/>
    <w:rsid w:val="00956911"/>
    <w:rPr>
      <w:rFonts w:ascii="Tahoma" w:hAnsi="Tahoma" w:cs="Tahoma"/>
      <w:sz w:val="16"/>
      <w:szCs w:val="16"/>
    </w:rPr>
  </w:style>
  <w:style w:type="character" w:customStyle="1" w:styleId="ad">
    <w:name w:val="טקסט בלונים תו"/>
    <w:basedOn w:val="a4"/>
    <w:link w:val="ac"/>
    <w:rsid w:val="00956911"/>
    <w:rPr>
      <w:rFonts w:ascii="Tahoma" w:hAnsi="Tahoma" w:cs="Tahoma"/>
      <w:sz w:val="16"/>
      <w:szCs w:val="16"/>
    </w:rPr>
  </w:style>
  <w:style w:type="character" w:customStyle="1" w:styleId="a8">
    <w:name w:val="כותרת עליונה תו"/>
    <w:aliases w:val="Header תו,1 תו תו,Header תו תו תו תו תו תו,Header תו תו תו תו,Header תו תו תו1"/>
    <w:basedOn w:val="a4"/>
    <w:link w:val="a7"/>
    <w:uiPriority w:val="99"/>
    <w:rsid w:val="00AD6F36"/>
    <w:rPr>
      <w:rFonts w:cs="David"/>
      <w:sz w:val="24"/>
      <w:szCs w:val="24"/>
    </w:rPr>
  </w:style>
  <w:style w:type="character" w:customStyle="1" w:styleId="default">
    <w:name w:val="default"/>
    <w:basedOn w:val="a4"/>
    <w:rsid w:val="00805FD8"/>
    <w:rPr>
      <w:rFonts w:ascii="Times New Roman" w:hAnsi="Times New Roman" w:cs="Times New Roman"/>
      <w:sz w:val="26"/>
      <w:szCs w:val="26"/>
    </w:rPr>
  </w:style>
  <w:style w:type="paragraph" w:styleId="ae">
    <w:name w:val="List Paragraph"/>
    <w:aliases w:val="LP1,פיסקת bullets,lp1,FooterText,numbered,Paragraphe de liste1,פיסקת רשימה11,מכרזים - טקסט סעיפים,x.x.x.x,נספח 2 מתוקן"/>
    <w:basedOn w:val="a3"/>
    <w:link w:val="af"/>
    <w:uiPriority w:val="34"/>
    <w:qFormat/>
    <w:rsid w:val="00805FD8"/>
    <w:pPr>
      <w:ind w:left="720"/>
      <w:contextualSpacing/>
    </w:pPr>
  </w:style>
  <w:style w:type="character" w:customStyle="1" w:styleId="af">
    <w:name w:val="פיסקת רשימה תו"/>
    <w:aliases w:val="LP1 תו,פיסקת bullets תו,lp1 תו,FooterText תו,numbered תו,Paragraphe de liste1 תו,פיסקת רשימה11 תו,מכרזים - טקסט סעיפים תו,x.x.x.x תו,נספח 2 מתוקן תו"/>
    <w:basedOn w:val="a4"/>
    <w:link w:val="ae"/>
    <w:uiPriority w:val="34"/>
    <w:rsid w:val="00805FD8"/>
    <w:rPr>
      <w:rFonts w:cs="David"/>
      <w:sz w:val="24"/>
      <w:szCs w:val="26"/>
    </w:rPr>
  </w:style>
  <w:style w:type="character" w:customStyle="1" w:styleId="21">
    <w:name w:val="כותרת 2 תו"/>
    <w:basedOn w:val="a4"/>
    <w:link w:val="20"/>
    <w:rsid w:val="00805FD8"/>
    <w:rPr>
      <w:rFonts w:cs="David"/>
      <w:b/>
      <w:bCs/>
      <w:sz w:val="24"/>
      <w:szCs w:val="26"/>
    </w:rPr>
  </w:style>
  <w:style w:type="character" w:customStyle="1" w:styleId="31">
    <w:name w:val="כותרת 3 תו"/>
    <w:basedOn w:val="a4"/>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4"/>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3"/>
    <w:rsid w:val="00F37326"/>
    <w:pPr>
      <w:tabs>
        <w:tab w:val="center" w:pos="4152"/>
        <w:tab w:val="center" w:pos="8306"/>
      </w:tabs>
      <w:autoSpaceDE w:val="0"/>
      <w:autoSpaceDN w:val="0"/>
      <w:bidi w:val="0"/>
      <w:adjustRightInd w:val="0"/>
      <w:jc w:val="right"/>
    </w:pPr>
    <w:rPr>
      <w:rFonts w:cs="Times New Roman"/>
      <w:szCs w:val="24"/>
    </w:rPr>
  </w:style>
  <w:style w:type="paragraph" w:styleId="af0">
    <w:name w:val="Body Text"/>
    <w:basedOn w:val="a3"/>
    <w:link w:val="af1"/>
    <w:rsid w:val="00F37326"/>
    <w:pPr>
      <w:jc w:val="both"/>
    </w:pPr>
    <w:rPr>
      <w:szCs w:val="24"/>
    </w:rPr>
  </w:style>
  <w:style w:type="character" w:customStyle="1" w:styleId="af1">
    <w:name w:val="גוף טקסט תו"/>
    <w:basedOn w:val="a4"/>
    <w:link w:val="af0"/>
    <w:rsid w:val="00F37326"/>
    <w:rPr>
      <w:rFonts w:cs="David"/>
      <w:sz w:val="24"/>
      <w:szCs w:val="24"/>
    </w:rPr>
  </w:style>
  <w:style w:type="table" w:styleId="af2">
    <w:name w:val="Table Grid"/>
    <w:aliases w:val="טקסט טבלה תחתונה"/>
    <w:basedOn w:val="a5"/>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3"/>
    <w:rsid w:val="00F37326"/>
    <w:pPr>
      <w:bidi w:val="0"/>
      <w:spacing w:before="100" w:beforeAutospacing="1" w:after="100" w:afterAutospacing="1"/>
    </w:pPr>
    <w:rPr>
      <w:rFonts w:cs="Times New Roman"/>
      <w:szCs w:val="24"/>
    </w:rPr>
  </w:style>
  <w:style w:type="paragraph" w:customStyle="1" w:styleId="Header1">
    <w:name w:val="Header1"/>
    <w:basedOn w:val="a3"/>
    <w:rsid w:val="00F37326"/>
    <w:pPr>
      <w:tabs>
        <w:tab w:val="center" w:pos="4153"/>
        <w:tab w:val="right" w:pos="8306"/>
      </w:tabs>
    </w:pPr>
    <w:rPr>
      <w:rFonts w:eastAsia="MS Mincho" w:cs="Times New Roman"/>
      <w:szCs w:val="24"/>
      <w:lang w:eastAsia="ja-JP"/>
    </w:rPr>
  </w:style>
  <w:style w:type="paragraph" w:customStyle="1" w:styleId="1">
    <w:name w:val="סיעוף 1"/>
    <w:basedOn w:val="a3"/>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3">
    <w:name w:val="annotation reference"/>
    <w:basedOn w:val="a4"/>
    <w:uiPriority w:val="99"/>
    <w:rsid w:val="00F37326"/>
    <w:rPr>
      <w:sz w:val="16"/>
      <w:szCs w:val="16"/>
    </w:rPr>
  </w:style>
  <w:style w:type="paragraph" w:styleId="af4">
    <w:name w:val="annotation text"/>
    <w:basedOn w:val="a3"/>
    <w:link w:val="af5"/>
    <w:uiPriority w:val="99"/>
    <w:rsid w:val="00F37326"/>
    <w:rPr>
      <w:sz w:val="20"/>
      <w:szCs w:val="20"/>
    </w:rPr>
  </w:style>
  <w:style w:type="character" w:customStyle="1" w:styleId="af5">
    <w:name w:val="טקסט הערה תו"/>
    <w:basedOn w:val="a4"/>
    <w:link w:val="af4"/>
    <w:uiPriority w:val="99"/>
    <w:rsid w:val="00F37326"/>
    <w:rPr>
      <w:rFonts w:cs="David"/>
    </w:rPr>
  </w:style>
  <w:style w:type="paragraph" w:styleId="af6">
    <w:name w:val="annotation subject"/>
    <w:basedOn w:val="af4"/>
    <w:next w:val="af4"/>
    <w:link w:val="af7"/>
    <w:rsid w:val="00F37326"/>
    <w:rPr>
      <w:b/>
      <w:bCs/>
    </w:rPr>
  </w:style>
  <w:style w:type="character" w:customStyle="1" w:styleId="af7">
    <w:name w:val="נושא הערה תו"/>
    <w:basedOn w:val="af5"/>
    <w:link w:val="af6"/>
    <w:rsid w:val="00F37326"/>
    <w:rPr>
      <w:rFonts w:cs="David"/>
      <w:b/>
      <w:bCs/>
    </w:rPr>
  </w:style>
  <w:style w:type="paragraph" w:customStyle="1" w:styleId="af8">
    <w:name w:val="הגדרות"/>
    <w:basedOn w:val="a3"/>
    <w:rsid w:val="00F37326"/>
    <w:pPr>
      <w:overflowPunct w:val="0"/>
      <w:autoSpaceDE w:val="0"/>
      <w:autoSpaceDN w:val="0"/>
      <w:adjustRightInd w:val="0"/>
      <w:ind w:left="2642" w:hanging="1933"/>
      <w:jc w:val="both"/>
    </w:pPr>
    <w:rPr>
      <w:sz w:val="20"/>
      <w:szCs w:val="24"/>
      <w:lang w:eastAsia="he-IL"/>
    </w:rPr>
  </w:style>
  <w:style w:type="paragraph" w:styleId="af9">
    <w:name w:val="Plain Text"/>
    <w:basedOn w:val="a3"/>
    <w:link w:val="afa"/>
    <w:uiPriority w:val="99"/>
    <w:unhideWhenUsed/>
    <w:rsid w:val="005D39FC"/>
    <w:rPr>
      <w:rFonts w:ascii="Consolas" w:eastAsiaTheme="minorHAnsi" w:hAnsi="Consolas" w:cs="Times New Roman"/>
      <w:sz w:val="21"/>
      <w:szCs w:val="21"/>
    </w:rPr>
  </w:style>
  <w:style w:type="character" w:customStyle="1" w:styleId="afa">
    <w:name w:val="טקסט רגיל תו"/>
    <w:basedOn w:val="a4"/>
    <w:link w:val="af9"/>
    <w:uiPriority w:val="99"/>
    <w:rsid w:val="005D39FC"/>
    <w:rPr>
      <w:rFonts w:ascii="Consolas" w:eastAsiaTheme="minorHAnsi" w:hAnsi="Consolas" w:cs="Times New Roman"/>
      <w:sz w:val="21"/>
      <w:szCs w:val="21"/>
    </w:rPr>
  </w:style>
  <w:style w:type="character" w:customStyle="1" w:styleId="41">
    <w:name w:val="כותרת 4 תו"/>
    <w:basedOn w:val="a4"/>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4"/>
    <w:link w:val="8"/>
    <w:rsid w:val="000F432E"/>
    <w:rPr>
      <w:rFonts w:asciiTheme="majorHAnsi" w:eastAsiaTheme="majorEastAsia" w:hAnsiTheme="majorHAnsi" w:cstheme="majorBidi"/>
      <w:color w:val="404040" w:themeColor="text1" w:themeTint="BF"/>
    </w:rPr>
  </w:style>
  <w:style w:type="paragraph" w:customStyle="1" w:styleId="a0">
    <w:name w:val="כותרת סעיף"/>
    <w:basedOn w:val="a3"/>
    <w:rsid w:val="00B100A6"/>
    <w:pPr>
      <w:numPr>
        <w:numId w:val="2"/>
      </w:numPr>
      <w:spacing w:before="240" w:line="360" w:lineRule="auto"/>
      <w:jc w:val="both"/>
    </w:pPr>
    <w:rPr>
      <w:rFonts w:ascii="Arial" w:hAnsi="Arial" w:cs="Arial"/>
      <w:b/>
      <w:bCs/>
      <w:color w:val="1B3461"/>
      <w:sz w:val="22"/>
      <w:szCs w:val="22"/>
    </w:rPr>
  </w:style>
  <w:style w:type="paragraph" w:customStyle="1" w:styleId="a1">
    <w:name w:val="טקסט סעיף תו תו תו תו"/>
    <w:basedOn w:val="a3"/>
    <w:rsid w:val="00B100A6"/>
    <w:pPr>
      <w:numPr>
        <w:ilvl w:val="1"/>
        <w:numId w:val="2"/>
      </w:numPr>
      <w:spacing w:line="360" w:lineRule="auto"/>
      <w:jc w:val="both"/>
    </w:pPr>
    <w:rPr>
      <w:rFonts w:ascii="Arial" w:hAnsi="Arial" w:cs="Arial"/>
      <w:sz w:val="22"/>
      <w:szCs w:val="22"/>
    </w:rPr>
  </w:style>
  <w:style w:type="paragraph" w:customStyle="1" w:styleId="a2">
    <w:name w:val="תת סעיף"/>
    <w:basedOn w:val="a3"/>
    <w:rsid w:val="00B100A6"/>
    <w:pPr>
      <w:numPr>
        <w:ilvl w:val="2"/>
        <w:numId w:val="2"/>
      </w:numPr>
      <w:spacing w:line="360" w:lineRule="auto"/>
      <w:jc w:val="both"/>
    </w:pPr>
    <w:rPr>
      <w:rFonts w:cs="Arial"/>
      <w:sz w:val="22"/>
      <w:szCs w:val="22"/>
    </w:rPr>
  </w:style>
  <w:style w:type="paragraph" w:customStyle="1" w:styleId="10">
    <w:name w:val="תת סעיף1"/>
    <w:basedOn w:val="a2"/>
    <w:rsid w:val="00B100A6"/>
    <w:pPr>
      <w:numPr>
        <w:ilvl w:val="3"/>
      </w:numPr>
    </w:pPr>
  </w:style>
  <w:style w:type="character" w:customStyle="1" w:styleId="Char">
    <w:name w:val="דף ראשון Char"/>
    <w:basedOn w:val="a4"/>
    <w:link w:val="afb"/>
    <w:locked/>
    <w:rsid w:val="00A364F7"/>
    <w:rPr>
      <w:rFonts w:ascii="Arial" w:eastAsiaTheme="minorEastAsia" w:hAnsi="Arial" w:cs="David"/>
      <w:noProof/>
      <w:sz w:val="28"/>
      <w:szCs w:val="28"/>
    </w:rPr>
  </w:style>
  <w:style w:type="paragraph" w:customStyle="1" w:styleId="afb">
    <w:name w:val="דף ראשון"/>
    <w:basedOn w:val="a3"/>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4"/>
    <w:link w:val="11"/>
    <w:rsid w:val="009C7B5F"/>
    <w:rPr>
      <w:rFonts w:cs="David"/>
      <w:b/>
      <w:bCs/>
      <w:sz w:val="24"/>
      <w:szCs w:val="26"/>
    </w:rPr>
  </w:style>
  <w:style w:type="character" w:customStyle="1" w:styleId="TenderPart01Char">
    <w:name w:val="TenderPart01 Char"/>
    <w:basedOn w:val="a4"/>
    <w:link w:val="TenderPart01"/>
    <w:locked/>
    <w:rsid w:val="009C7B5F"/>
    <w:rPr>
      <w:rFonts w:ascii="Arial" w:hAnsi="Arial" w:cs="David"/>
      <w:noProof/>
      <w:sz w:val="32"/>
      <w:szCs w:val="32"/>
      <w:lang w:val="en-GB" w:eastAsia="he-IL"/>
    </w:rPr>
  </w:style>
  <w:style w:type="paragraph" w:customStyle="1" w:styleId="TenderPart01">
    <w:name w:val="TenderPart01"/>
    <w:basedOn w:val="a3"/>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c">
    <w:name w:val="מדינת ישראל"/>
    <w:basedOn w:val="a7"/>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4"/>
    <w:link w:val="afc"/>
    <w:rsid w:val="00AE0ED0"/>
    <w:rPr>
      <w:rFonts w:ascii="Arial" w:eastAsiaTheme="minorEastAsia" w:hAnsi="Arial" w:cstheme="minorBidi"/>
      <w:noProof/>
      <w:sz w:val="44"/>
      <w:szCs w:val="44"/>
    </w:rPr>
  </w:style>
  <w:style w:type="character" w:styleId="FollowedHyperlink">
    <w:name w:val="FollowedHyperlink"/>
    <w:basedOn w:val="a4"/>
    <w:semiHidden/>
    <w:unhideWhenUsed/>
    <w:rsid w:val="00D12A09"/>
    <w:rPr>
      <w:color w:val="800080" w:themeColor="followedHyperlink"/>
      <w:u w:val="single"/>
    </w:rPr>
  </w:style>
  <w:style w:type="paragraph" w:customStyle="1" w:styleId="7">
    <w:name w:val="סגנון7"/>
    <w:basedOn w:val="a3"/>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3"/>
    <w:rsid w:val="002A40A9"/>
    <w:pPr>
      <w:numPr>
        <w:numId w:val="4"/>
      </w:numPr>
      <w:spacing w:before="120" w:line="320" w:lineRule="exact"/>
      <w:jc w:val="both"/>
    </w:pPr>
    <w:rPr>
      <w:sz w:val="22"/>
      <w:szCs w:val="24"/>
      <w:lang w:eastAsia="he-IL"/>
    </w:rPr>
  </w:style>
  <w:style w:type="paragraph" w:customStyle="1" w:styleId="afd">
    <w:name w:val="טקסט סעיף"/>
    <w:basedOn w:val="a3"/>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 w:type="numbering" w:customStyle="1" w:styleId="a">
    <w:name w:val="רשימה עירונית עם תבליטים"/>
    <w:rsid w:val="00650043"/>
    <w:pPr>
      <w:numPr>
        <w:numId w:val="8"/>
      </w:numPr>
    </w:pPr>
  </w:style>
  <w:style w:type="paragraph" w:customStyle="1" w:styleId="14">
    <w:name w:val="רגיל 1"/>
    <w:basedOn w:val="a3"/>
    <w:link w:val="15"/>
    <w:qFormat/>
    <w:rsid w:val="00487744"/>
    <w:pPr>
      <w:spacing w:line="360" w:lineRule="auto"/>
      <w:ind w:left="58"/>
      <w:jc w:val="both"/>
    </w:pPr>
    <w:rPr>
      <w:rFonts w:ascii="David" w:hAnsi="David"/>
      <w:b/>
      <w:kern w:val="28"/>
      <w:szCs w:val="24"/>
    </w:rPr>
  </w:style>
  <w:style w:type="character" w:customStyle="1" w:styleId="15">
    <w:name w:val="רגיל 1 תו"/>
    <w:basedOn w:val="a4"/>
    <w:link w:val="14"/>
    <w:rsid w:val="00487744"/>
    <w:rPr>
      <w:rFonts w:ascii="David" w:hAnsi="David" w:cs="David"/>
      <w:b/>
      <w:kern w:val="28"/>
      <w:sz w:val="24"/>
      <w:szCs w:val="24"/>
    </w:rPr>
  </w:style>
  <w:style w:type="paragraph" w:styleId="afe">
    <w:name w:val="Subtitle"/>
    <w:basedOn w:val="a3"/>
    <w:link w:val="aff"/>
    <w:qFormat/>
    <w:rsid w:val="00A15BC3"/>
    <w:pPr>
      <w:ind w:left="1213" w:hanging="992"/>
      <w:jc w:val="center"/>
    </w:pPr>
    <w:rPr>
      <w:rFonts w:cs="Times New Roman"/>
      <w:b/>
      <w:bCs/>
      <w:szCs w:val="24"/>
      <w:u w:val="single"/>
    </w:rPr>
  </w:style>
  <w:style w:type="character" w:customStyle="1" w:styleId="aff">
    <w:name w:val="כותרת משנה תו"/>
    <w:basedOn w:val="a4"/>
    <w:link w:val="afe"/>
    <w:rsid w:val="00A15BC3"/>
    <w:rPr>
      <w:rFonts w:cs="Times New Roman"/>
      <w:b/>
      <w:bCs/>
      <w:sz w:val="24"/>
      <w:szCs w:val="24"/>
      <w:u w:val="single"/>
    </w:rPr>
  </w:style>
  <w:style w:type="paragraph" w:customStyle="1" w:styleId="Normal4">
    <w:name w:val="Normal4"/>
    <w:basedOn w:val="a3"/>
    <w:link w:val="Normal"/>
    <w:qFormat/>
    <w:rsid w:val="00B81338"/>
    <w:pPr>
      <w:spacing w:before="120" w:line="320" w:lineRule="exact"/>
      <w:jc w:val="both"/>
    </w:pPr>
    <w:rPr>
      <w:sz w:val="22"/>
      <w:szCs w:val="24"/>
      <w:lang w:eastAsia="he-IL"/>
    </w:rPr>
  </w:style>
  <w:style w:type="character" w:customStyle="1" w:styleId="Normal">
    <w:name w:val="Normal תו"/>
    <w:basedOn w:val="a4"/>
    <w:link w:val="Normal4"/>
    <w:rsid w:val="00B81338"/>
    <w:rPr>
      <w:rFonts w:cs="David"/>
      <w:sz w:val="22"/>
      <w:szCs w:val="24"/>
      <w:lang w:eastAsia="he-IL"/>
    </w:rPr>
  </w:style>
  <w:style w:type="numbering" w:customStyle="1" w:styleId="HeadingNumbers">
    <w:name w:val="Heading Numbers"/>
    <w:uiPriority w:val="99"/>
    <w:rsid w:val="00BC5CB7"/>
    <w:pPr>
      <w:numPr>
        <w:numId w:val="1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E304CDB410446E5AD37BBCA62ED9862"/>
        <w:category>
          <w:name w:val="כללי"/>
          <w:gallery w:val="placeholder"/>
        </w:category>
        <w:types>
          <w:type w:val="bbPlcHdr"/>
        </w:types>
        <w:behaviors>
          <w:behavior w:val="content"/>
        </w:behaviors>
        <w:guid w:val="{B99B0CEE-3066-48C5-9EEF-8764C50495DB}"/>
      </w:docPartPr>
      <w:docPartBody>
        <w:p w:rsidR="00982BB0" w:rsidRDefault="00D50FFE" w:rsidP="00D50FFE">
          <w:pPr>
            <w:pStyle w:val="CE304CDB410446E5AD37BBCA62ED9862"/>
          </w:pPr>
          <w:r w:rsidRPr="00771FC2">
            <w:rPr>
              <w:rStyle w:val="a3"/>
              <w:rtl/>
            </w:rPr>
            <w:t>לחץ או הקש כאן להזנת טקסט</w:t>
          </w:r>
          <w:r w:rsidRPr="00771FC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6E65"/>
    <w:rsid w:val="00266162"/>
    <w:rsid w:val="006A4873"/>
    <w:rsid w:val="00982BB0"/>
    <w:rsid w:val="00AC4136"/>
    <w:rsid w:val="00AF2DAD"/>
    <w:rsid w:val="00AF6DAD"/>
    <w:rsid w:val="00D50FFE"/>
    <w:rsid w:val="00DF6E6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50FFE"/>
    <w:rPr>
      <w:color w:val="808080"/>
    </w:rPr>
  </w:style>
  <w:style w:type="paragraph" w:customStyle="1" w:styleId="0670D6C8762649CC80CF97503915FC17">
    <w:name w:val="0670D6C8762649CC80CF97503915FC17"/>
    <w:rsid w:val="00DF6E65"/>
    <w:pPr>
      <w:bidi/>
    </w:pPr>
  </w:style>
  <w:style w:type="paragraph" w:customStyle="1" w:styleId="83DC0EB1D6134A0DB5B8AA8C1FDDE059">
    <w:name w:val="83DC0EB1D6134A0DB5B8AA8C1FDDE059"/>
    <w:rsid w:val="00DF6E65"/>
    <w:pPr>
      <w:bidi/>
    </w:pPr>
  </w:style>
  <w:style w:type="paragraph" w:customStyle="1" w:styleId="9767AE9043CB4390B1C92B2E5915628F">
    <w:name w:val="9767AE9043CB4390B1C92B2E5915628F"/>
    <w:rsid w:val="00AF6DAD"/>
    <w:pPr>
      <w:bidi/>
    </w:pPr>
  </w:style>
  <w:style w:type="paragraph" w:customStyle="1" w:styleId="F14C046E6401439D8768E51552AE8296">
    <w:name w:val="F14C046E6401439D8768E51552AE8296"/>
    <w:rsid w:val="00AF6DAD"/>
    <w:pPr>
      <w:bidi/>
    </w:pPr>
  </w:style>
  <w:style w:type="paragraph" w:customStyle="1" w:styleId="796B9BE4AF024CE9AFEDBB1C3EBB9BD1">
    <w:name w:val="796B9BE4AF024CE9AFEDBB1C3EBB9BD1"/>
    <w:rsid w:val="00AF2DAD"/>
    <w:pPr>
      <w:bidi/>
    </w:pPr>
  </w:style>
  <w:style w:type="paragraph" w:customStyle="1" w:styleId="CE304CDB410446E5AD37BBCA62ED9862">
    <w:name w:val="CE304CDB410446E5AD37BBCA62ED9862"/>
    <w:rsid w:val="00D50FF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PreviousAdditionalEditors>
    <PreviousAdditionalReaders xmlns="8f5b83e0-a1d3-486c-bd07-833a425c74af">mnidom\michalb</PreviousAdditionalReaders>
    <AdditionalEditors xmlns="8f5b83e0-a1d3-486c-bd07-833a425c74af">mnidom\itamsut,mnidom\tehila,mnidom\sharona</AdditionalEditors>
    <DocumentCounter xmlns="8f5b83e0-a1d3-486c-bd07-833a425c74af">חת_304_2022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28 בספטמבר 2022</DocumentCreateDateEnglish>
    <DocumentCreateDateHebrew xmlns="8f5b83e0-a1d3-486c-bd07-833a425c74af">ג' בתשרי התשפ"ג</DocumentCreateDateHebrew>
    <SubjectDocument xmlns="8f5b83e0-a1d3-486c-bd07-833a425c74af">פרסום עברית מכרז  89/2022 יעוץ לניהול ושיפור  ממ"ג של נתוני תשתיות האנרגיה </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28/09/2022 02:47;36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304</CounterString>
    <LastLockUser xmlns="8f5b83e0-a1d3-486c-bd07-833a425c74af" xsi:nil="true"/>
    <LastCheckOutDate xmlns="8f5b83e0-a1d3-486c-bd07-833a425c74af">28/09/2022 02:47;40</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HT_304_2022</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2022-09-28T00:00:00+00:00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3A16E826-9DC9-4B72-A91B-87B0907FC2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388</Words>
  <Characters>1944</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2022-09-28T13:00:00Z</cp:lastPrinted>
  <dcterms:created xsi:type="dcterms:W3CDTF">2022-10-03T08:55:00Z</dcterms:created>
  <dcterms:modified xsi:type="dcterms:W3CDTF">2022-10-03T08:55:00Z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2022</vt:lpwstr>
  </property>
</Properties>
</file>